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5C762" w14:textId="77777777" w:rsidR="000C7CE7" w:rsidRDefault="00533B7A">
      <w:pPr>
        <w:pStyle w:val="Heading1"/>
        <w:spacing w:before="80"/>
        <w:ind w:left="1" w:right="358"/>
        <w:jc w:val="center"/>
      </w:pPr>
      <w:r>
        <w:rPr>
          <w:u w:val="thick"/>
        </w:rPr>
        <w:t>Northwestern</w:t>
      </w:r>
      <w:r>
        <w:rPr>
          <w:spacing w:val="-4"/>
          <w:u w:val="thick"/>
        </w:rPr>
        <w:t xml:space="preserve"> </w:t>
      </w:r>
      <w:r>
        <w:rPr>
          <w:u w:val="thick"/>
        </w:rPr>
        <w:t>State</w:t>
      </w:r>
      <w:r>
        <w:rPr>
          <w:spacing w:val="-4"/>
          <w:u w:val="thick"/>
        </w:rPr>
        <w:t xml:space="preserve"> </w:t>
      </w:r>
      <w:r>
        <w:rPr>
          <w:u w:val="thick"/>
        </w:rPr>
        <w:t>University</w:t>
      </w:r>
      <w:r>
        <w:rPr>
          <w:spacing w:val="-4"/>
          <w:u w:val="thick"/>
        </w:rPr>
        <w:t xml:space="preserve"> </w:t>
      </w:r>
      <w:r>
        <w:rPr>
          <w:u w:val="thick"/>
        </w:rPr>
        <w:t>Building/Parking</w:t>
      </w:r>
      <w:r>
        <w:rPr>
          <w:spacing w:val="-4"/>
          <w:u w:val="thick"/>
        </w:rPr>
        <w:t xml:space="preserve"> </w:t>
      </w:r>
      <w:r>
        <w:rPr>
          <w:u w:val="thick"/>
        </w:rPr>
        <w:t>Access</w:t>
      </w:r>
      <w:r>
        <w:rPr>
          <w:spacing w:val="-3"/>
          <w:u w:val="thick"/>
        </w:rPr>
        <w:t xml:space="preserve"> </w:t>
      </w:r>
      <w:r>
        <w:rPr>
          <w:spacing w:val="-2"/>
          <w:u w:val="thick"/>
        </w:rPr>
        <w:t>Policy</w:t>
      </w:r>
    </w:p>
    <w:p w14:paraId="6255C763" w14:textId="77777777" w:rsidR="000C7CE7" w:rsidRDefault="000C7CE7">
      <w:pPr>
        <w:pStyle w:val="BodyText"/>
        <w:spacing w:before="23"/>
        <w:ind w:left="0" w:firstLine="0"/>
        <w:jc w:val="left"/>
        <w:rPr>
          <w:b/>
          <w:sz w:val="22"/>
        </w:rPr>
      </w:pPr>
    </w:p>
    <w:p w14:paraId="6255C764" w14:textId="77777777" w:rsidR="000C7CE7" w:rsidRDefault="00533B7A">
      <w:pPr>
        <w:ind w:right="358"/>
        <w:jc w:val="center"/>
        <w:rPr>
          <w:b/>
        </w:rPr>
      </w:pPr>
      <w:r>
        <w:rPr>
          <w:b/>
        </w:rPr>
        <w:t>Key</w:t>
      </w:r>
      <w:r>
        <w:rPr>
          <w:b/>
          <w:spacing w:val="-5"/>
        </w:rPr>
        <w:t xml:space="preserve"> </w:t>
      </w:r>
      <w:r>
        <w:rPr>
          <w:b/>
        </w:rPr>
        <w:t>Bank</w:t>
      </w:r>
      <w:r>
        <w:rPr>
          <w:b/>
          <w:spacing w:val="-5"/>
        </w:rPr>
        <w:t xml:space="preserve"> </w:t>
      </w:r>
      <w:r>
        <w:rPr>
          <w:b/>
          <w:spacing w:val="-2"/>
        </w:rPr>
        <w:t>Manager</w:t>
      </w:r>
    </w:p>
    <w:p w14:paraId="6255C765" w14:textId="7E1AF4CB" w:rsidR="000C7CE7" w:rsidRDefault="00A950FF">
      <w:pPr>
        <w:spacing w:line="252" w:lineRule="exact"/>
        <w:ind w:right="358"/>
        <w:jc w:val="center"/>
        <w:rPr>
          <w:b/>
        </w:rPr>
      </w:pPr>
      <w:r>
        <w:rPr>
          <w:b/>
        </w:rPr>
        <w:t>Kevin Martin</w:t>
      </w:r>
      <w:r w:rsidR="00533B7A">
        <w:rPr>
          <w:b/>
        </w:rPr>
        <w:t>,</w:t>
      </w:r>
      <w:r w:rsidR="00533B7A">
        <w:rPr>
          <w:b/>
          <w:spacing w:val="-7"/>
        </w:rPr>
        <w:t xml:space="preserve"> </w:t>
      </w:r>
      <w:r>
        <w:rPr>
          <w:b/>
        </w:rPr>
        <w:t>Director of Facilities &amp; Plant Operations</w:t>
      </w:r>
    </w:p>
    <w:p w14:paraId="6255C766" w14:textId="4461B916" w:rsidR="000C7CE7" w:rsidRDefault="00533B7A">
      <w:pPr>
        <w:spacing w:line="252" w:lineRule="exact"/>
        <w:ind w:left="2191"/>
        <w:rPr>
          <w:b/>
        </w:rPr>
      </w:pPr>
      <w:r>
        <w:rPr>
          <w:b/>
        </w:rPr>
        <w:t>(318)</w:t>
      </w:r>
      <w:r>
        <w:rPr>
          <w:b/>
          <w:spacing w:val="-8"/>
        </w:rPr>
        <w:t xml:space="preserve"> </w:t>
      </w:r>
      <w:r>
        <w:rPr>
          <w:b/>
        </w:rPr>
        <w:t>357-4519</w:t>
      </w:r>
      <w:r>
        <w:rPr>
          <w:b/>
          <w:spacing w:val="-7"/>
        </w:rPr>
        <w:t xml:space="preserve"> </w:t>
      </w:r>
      <w:r>
        <w:rPr>
          <w:b/>
        </w:rPr>
        <w:t>or</w:t>
      </w:r>
      <w:r>
        <w:rPr>
          <w:b/>
          <w:spacing w:val="-7"/>
        </w:rPr>
        <w:t xml:space="preserve"> </w:t>
      </w:r>
      <w:r>
        <w:rPr>
          <w:b/>
        </w:rPr>
        <w:t>5066</w:t>
      </w:r>
      <w:r>
        <w:rPr>
          <w:b/>
          <w:spacing w:val="-7"/>
        </w:rPr>
        <w:t xml:space="preserve"> </w:t>
      </w:r>
      <w:r>
        <w:rPr>
          <w:b/>
        </w:rPr>
        <w:t>Office,</w:t>
      </w:r>
      <w:r>
        <w:rPr>
          <w:b/>
          <w:spacing w:val="-7"/>
        </w:rPr>
        <w:t xml:space="preserve"> </w:t>
      </w:r>
      <w:r w:rsidR="00A950FF">
        <w:rPr>
          <w:b/>
        </w:rPr>
        <w:t>337-842-3108</w:t>
      </w:r>
      <w:r>
        <w:rPr>
          <w:b/>
          <w:spacing w:val="-7"/>
        </w:rPr>
        <w:t xml:space="preserve"> </w:t>
      </w:r>
      <w:r>
        <w:rPr>
          <w:b/>
          <w:spacing w:val="-4"/>
        </w:rPr>
        <w:t>Cell</w:t>
      </w:r>
    </w:p>
    <w:p w14:paraId="6255C767" w14:textId="418957AA" w:rsidR="000C7CE7" w:rsidRDefault="00A950FF">
      <w:pPr>
        <w:ind w:left="3655"/>
        <w:rPr>
          <w:b/>
        </w:rPr>
      </w:pPr>
      <w:hyperlink r:id="rId7" w:history="1">
        <w:r w:rsidRPr="00CE1C27">
          <w:rPr>
            <w:rStyle w:val="Hyperlink"/>
            <w:b/>
            <w:spacing w:val="-2"/>
          </w:rPr>
          <w:t>martinke@nsula.edu</w:t>
        </w:r>
      </w:hyperlink>
    </w:p>
    <w:p w14:paraId="6255C768" w14:textId="77777777" w:rsidR="000C7CE7" w:rsidRDefault="000C7CE7">
      <w:pPr>
        <w:pStyle w:val="BodyText"/>
        <w:ind w:left="0" w:firstLine="0"/>
        <w:jc w:val="left"/>
        <w:rPr>
          <w:b/>
          <w:sz w:val="22"/>
        </w:rPr>
      </w:pPr>
    </w:p>
    <w:p w14:paraId="6255C769" w14:textId="3851E969" w:rsidR="000C7CE7" w:rsidRDefault="00533B7A">
      <w:pPr>
        <w:spacing w:before="1"/>
        <w:ind w:left="3891" w:right="3881" w:firstLine="237"/>
        <w:rPr>
          <w:b/>
          <w:spacing w:val="-2"/>
        </w:rPr>
      </w:pPr>
      <w:r>
        <w:rPr>
          <w:b/>
          <w:spacing w:val="-2"/>
        </w:rPr>
        <w:t>Locksmith</w:t>
      </w:r>
    </w:p>
    <w:p w14:paraId="3924BCF2" w14:textId="2016B0F6" w:rsidR="00A950FF" w:rsidRDefault="00A950FF">
      <w:pPr>
        <w:spacing w:before="1"/>
        <w:ind w:left="3891" w:right="3881" w:firstLine="237"/>
        <w:rPr>
          <w:b/>
        </w:rPr>
      </w:pPr>
      <w:r>
        <w:rPr>
          <w:b/>
          <w:spacing w:val="-2"/>
        </w:rPr>
        <w:t>Alex Brister</w:t>
      </w:r>
    </w:p>
    <w:p w14:paraId="6255C76A" w14:textId="77777777" w:rsidR="000C7CE7" w:rsidRDefault="00533B7A">
      <w:pPr>
        <w:spacing w:line="252" w:lineRule="exact"/>
        <w:ind w:left="3927"/>
        <w:rPr>
          <w:b/>
        </w:rPr>
      </w:pPr>
      <w:r>
        <w:rPr>
          <w:b/>
        </w:rPr>
        <w:t>(318)</w:t>
      </w:r>
      <w:r>
        <w:rPr>
          <w:b/>
          <w:spacing w:val="-10"/>
        </w:rPr>
        <w:t xml:space="preserve"> </w:t>
      </w:r>
      <w:r>
        <w:rPr>
          <w:b/>
        </w:rPr>
        <w:t>357-</w:t>
      </w:r>
      <w:r>
        <w:rPr>
          <w:b/>
          <w:spacing w:val="-4"/>
        </w:rPr>
        <w:t>5300</w:t>
      </w:r>
    </w:p>
    <w:p w14:paraId="6255C76B" w14:textId="00D7CD35" w:rsidR="000C7CE7" w:rsidRDefault="00A950FF">
      <w:pPr>
        <w:ind w:left="3698"/>
        <w:rPr>
          <w:b/>
        </w:rPr>
      </w:pPr>
      <w:hyperlink r:id="rId8" w:history="1">
        <w:r w:rsidRPr="00CE1C27">
          <w:rPr>
            <w:rStyle w:val="Hyperlink"/>
            <w:b/>
            <w:spacing w:val="-2"/>
          </w:rPr>
          <w:t>bristerr@nsula.edu</w:t>
        </w:r>
      </w:hyperlink>
    </w:p>
    <w:p w14:paraId="6255C76C" w14:textId="77777777" w:rsidR="000C7CE7" w:rsidRDefault="000C7CE7">
      <w:pPr>
        <w:pStyle w:val="BodyText"/>
        <w:ind w:left="0" w:firstLine="0"/>
        <w:jc w:val="left"/>
        <w:rPr>
          <w:b/>
          <w:sz w:val="22"/>
        </w:rPr>
      </w:pPr>
    </w:p>
    <w:p w14:paraId="6255C76D" w14:textId="77777777" w:rsidR="000C7CE7" w:rsidRDefault="00533B7A">
      <w:pPr>
        <w:ind w:left="2877" w:right="3136" w:firstLine="597"/>
        <w:rPr>
          <w:b/>
        </w:rPr>
      </w:pPr>
      <w:r>
        <w:rPr>
          <w:b/>
        </w:rPr>
        <w:t>Key Database Manager Tiffany</w:t>
      </w:r>
      <w:r>
        <w:rPr>
          <w:b/>
          <w:spacing w:val="-13"/>
        </w:rPr>
        <w:t xml:space="preserve"> </w:t>
      </w:r>
      <w:r>
        <w:rPr>
          <w:b/>
        </w:rPr>
        <w:t>Summerlin,</w:t>
      </w:r>
      <w:r>
        <w:rPr>
          <w:b/>
          <w:spacing w:val="-13"/>
        </w:rPr>
        <w:t xml:space="preserve"> </w:t>
      </w:r>
      <w:r>
        <w:rPr>
          <w:b/>
        </w:rPr>
        <w:t>Asset</w:t>
      </w:r>
      <w:r>
        <w:rPr>
          <w:b/>
          <w:spacing w:val="-13"/>
        </w:rPr>
        <w:t xml:space="preserve"> </w:t>
      </w:r>
      <w:r>
        <w:rPr>
          <w:b/>
        </w:rPr>
        <w:t>Manager</w:t>
      </w:r>
    </w:p>
    <w:p w14:paraId="6255C76E" w14:textId="77777777" w:rsidR="000C7CE7" w:rsidRDefault="00533B7A">
      <w:pPr>
        <w:spacing w:before="1" w:line="252" w:lineRule="exact"/>
        <w:ind w:left="3927"/>
        <w:rPr>
          <w:b/>
        </w:rPr>
      </w:pPr>
      <w:r>
        <w:rPr>
          <w:b/>
        </w:rPr>
        <w:t>(318)</w:t>
      </w:r>
      <w:r>
        <w:rPr>
          <w:b/>
          <w:spacing w:val="-10"/>
        </w:rPr>
        <w:t xml:space="preserve"> </w:t>
      </w:r>
      <w:r>
        <w:rPr>
          <w:b/>
        </w:rPr>
        <w:t>357-</w:t>
      </w:r>
      <w:r>
        <w:rPr>
          <w:b/>
          <w:spacing w:val="-4"/>
        </w:rPr>
        <w:t>4238</w:t>
      </w:r>
    </w:p>
    <w:p w14:paraId="6255C76F" w14:textId="7136D029" w:rsidR="000C7CE7" w:rsidRDefault="00A950FF">
      <w:pPr>
        <w:spacing w:line="252" w:lineRule="exact"/>
        <w:ind w:left="3435"/>
        <w:rPr>
          <w:b/>
        </w:rPr>
      </w:pPr>
      <w:hyperlink r:id="rId9" w:history="1">
        <w:r w:rsidRPr="00CE1C27">
          <w:rPr>
            <w:rStyle w:val="Hyperlink"/>
            <w:b/>
            <w:spacing w:val="-2"/>
          </w:rPr>
          <w:t>summerlinti@nsula.edu</w:t>
        </w:r>
      </w:hyperlink>
    </w:p>
    <w:p w14:paraId="6255C770" w14:textId="77777777" w:rsidR="000C7CE7" w:rsidRDefault="000C7CE7">
      <w:pPr>
        <w:pStyle w:val="BodyText"/>
        <w:spacing w:before="23"/>
        <w:ind w:left="0" w:firstLine="0"/>
        <w:jc w:val="left"/>
        <w:rPr>
          <w:b/>
          <w:sz w:val="22"/>
        </w:rPr>
      </w:pPr>
    </w:p>
    <w:p w14:paraId="6255C771" w14:textId="77777777" w:rsidR="000C7CE7" w:rsidRDefault="00533B7A">
      <w:pPr>
        <w:ind w:right="357"/>
        <w:jc w:val="both"/>
        <w:rPr>
          <w:b/>
          <w:sz w:val="24"/>
        </w:rPr>
      </w:pPr>
      <w:r>
        <w:rPr>
          <w:sz w:val="24"/>
        </w:rPr>
        <w:t>The</w:t>
      </w:r>
      <w:r>
        <w:rPr>
          <w:spacing w:val="-6"/>
          <w:sz w:val="24"/>
        </w:rPr>
        <w:t xml:space="preserve"> </w:t>
      </w:r>
      <w:r>
        <w:rPr>
          <w:sz w:val="24"/>
        </w:rPr>
        <w:t>issuance</w:t>
      </w:r>
      <w:r>
        <w:rPr>
          <w:spacing w:val="-6"/>
          <w:sz w:val="24"/>
        </w:rPr>
        <w:t xml:space="preserve"> </w:t>
      </w:r>
      <w:r>
        <w:rPr>
          <w:sz w:val="24"/>
        </w:rPr>
        <w:t>of</w:t>
      </w:r>
      <w:r>
        <w:rPr>
          <w:spacing w:val="-6"/>
          <w:sz w:val="24"/>
        </w:rPr>
        <w:t xml:space="preserve"> </w:t>
      </w:r>
      <w:r>
        <w:rPr>
          <w:sz w:val="24"/>
        </w:rPr>
        <w:t>building</w:t>
      </w:r>
      <w:r>
        <w:rPr>
          <w:spacing w:val="-6"/>
          <w:sz w:val="24"/>
        </w:rPr>
        <w:t xml:space="preserve"> </w:t>
      </w:r>
      <w:r>
        <w:rPr>
          <w:sz w:val="24"/>
        </w:rPr>
        <w:t>access</w:t>
      </w:r>
      <w:r>
        <w:rPr>
          <w:spacing w:val="-6"/>
          <w:sz w:val="24"/>
        </w:rPr>
        <w:t xml:space="preserve"> </w:t>
      </w:r>
      <w:r>
        <w:rPr>
          <w:sz w:val="24"/>
        </w:rPr>
        <w:t>or</w:t>
      </w:r>
      <w:r>
        <w:rPr>
          <w:spacing w:val="-6"/>
          <w:sz w:val="24"/>
        </w:rPr>
        <w:t xml:space="preserve"> </w:t>
      </w:r>
      <w:r>
        <w:rPr>
          <w:sz w:val="24"/>
        </w:rPr>
        <w:t>parking</w:t>
      </w:r>
      <w:r>
        <w:rPr>
          <w:spacing w:val="-6"/>
          <w:sz w:val="24"/>
        </w:rPr>
        <w:t xml:space="preserve"> </w:t>
      </w:r>
      <w:r>
        <w:rPr>
          <w:sz w:val="24"/>
        </w:rPr>
        <w:t>lot</w:t>
      </w:r>
      <w:r>
        <w:rPr>
          <w:spacing w:val="-6"/>
          <w:sz w:val="24"/>
        </w:rPr>
        <w:t xml:space="preserve"> </w:t>
      </w:r>
      <w:r>
        <w:rPr>
          <w:sz w:val="24"/>
        </w:rPr>
        <w:t>access</w:t>
      </w:r>
      <w:r>
        <w:rPr>
          <w:spacing w:val="-6"/>
          <w:sz w:val="24"/>
        </w:rPr>
        <w:t xml:space="preserve"> </w:t>
      </w:r>
      <w:r>
        <w:rPr>
          <w:sz w:val="24"/>
        </w:rPr>
        <w:t>to</w:t>
      </w:r>
      <w:r>
        <w:rPr>
          <w:spacing w:val="-6"/>
          <w:sz w:val="24"/>
        </w:rPr>
        <w:t xml:space="preserve"> </w:t>
      </w:r>
      <w:r>
        <w:rPr>
          <w:sz w:val="24"/>
        </w:rPr>
        <w:t>faculty</w:t>
      </w:r>
      <w:r>
        <w:rPr>
          <w:spacing w:val="-6"/>
          <w:sz w:val="24"/>
        </w:rPr>
        <w:t xml:space="preserve"> </w:t>
      </w:r>
      <w:r>
        <w:rPr>
          <w:sz w:val="24"/>
        </w:rPr>
        <w:t>and</w:t>
      </w:r>
      <w:r>
        <w:rPr>
          <w:spacing w:val="-6"/>
          <w:sz w:val="24"/>
        </w:rPr>
        <w:t xml:space="preserve"> </w:t>
      </w:r>
      <w:r>
        <w:rPr>
          <w:sz w:val="24"/>
        </w:rPr>
        <w:t>staff</w:t>
      </w:r>
      <w:r>
        <w:rPr>
          <w:spacing w:val="-6"/>
          <w:sz w:val="24"/>
        </w:rPr>
        <w:t xml:space="preserve"> </w:t>
      </w:r>
      <w:r>
        <w:rPr>
          <w:sz w:val="24"/>
        </w:rPr>
        <w:t>is</w:t>
      </w:r>
      <w:r>
        <w:rPr>
          <w:spacing w:val="-6"/>
          <w:sz w:val="24"/>
        </w:rPr>
        <w:t xml:space="preserve"> </w:t>
      </w:r>
      <w:r>
        <w:rPr>
          <w:sz w:val="24"/>
        </w:rPr>
        <w:t>subject</w:t>
      </w:r>
      <w:r>
        <w:rPr>
          <w:spacing w:val="-6"/>
          <w:sz w:val="24"/>
        </w:rPr>
        <w:t xml:space="preserve"> </w:t>
      </w:r>
      <w:r>
        <w:rPr>
          <w:sz w:val="24"/>
        </w:rPr>
        <w:t>to</w:t>
      </w:r>
      <w:r>
        <w:rPr>
          <w:spacing w:val="-6"/>
          <w:sz w:val="24"/>
        </w:rPr>
        <w:t xml:space="preserve"> </w:t>
      </w:r>
      <w:r>
        <w:rPr>
          <w:sz w:val="24"/>
        </w:rPr>
        <w:t xml:space="preserve">the following procedures. </w:t>
      </w:r>
      <w:r>
        <w:rPr>
          <w:b/>
          <w:sz w:val="24"/>
        </w:rPr>
        <w:t>ANY DUPLICATION OF A UNIVERISTY KEY/FOB/ID CARD IS STRICTLY PROHIBITED.</w:t>
      </w:r>
    </w:p>
    <w:p w14:paraId="6255C772" w14:textId="77777777" w:rsidR="000C7CE7" w:rsidRDefault="000C7CE7">
      <w:pPr>
        <w:pStyle w:val="BodyText"/>
        <w:ind w:left="0" w:firstLine="0"/>
        <w:jc w:val="left"/>
        <w:rPr>
          <w:b/>
        </w:rPr>
      </w:pPr>
    </w:p>
    <w:p w14:paraId="6255C773" w14:textId="77777777" w:rsidR="000C7CE7" w:rsidRDefault="00533B7A">
      <w:pPr>
        <w:pStyle w:val="Heading1"/>
        <w:spacing w:before="1"/>
        <w:ind w:left="0"/>
        <w:jc w:val="both"/>
      </w:pPr>
      <w:r>
        <w:rPr>
          <w:u w:val="thick"/>
        </w:rPr>
        <w:t>University</w:t>
      </w:r>
      <w:r>
        <w:rPr>
          <w:spacing w:val="-6"/>
          <w:u w:val="thick"/>
        </w:rPr>
        <w:t xml:space="preserve"> </w:t>
      </w:r>
      <w:r>
        <w:rPr>
          <w:u w:val="thick"/>
        </w:rPr>
        <w:t>Key/Fob</w:t>
      </w:r>
      <w:r>
        <w:rPr>
          <w:spacing w:val="-6"/>
          <w:u w:val="thick"/>
        </w:rPr>
        <w:t xml:space="preserve"> </w:t>
      </w:r>
      <w:r>
        <w:rPr>
          <w:u w:val="thick"/>
        </w:rPr>
        <w:t>Request</w:t>
      </w:r>
      <w:r>
        <w:rPr>
          <w:spacing w:val="-6"/>
          <w:u w:val="thick"/>
        </w:rPr>
        <w:t xml:space="preserve"> </w:t>
      </w:r>
      <w:r>
        <w:rPr>
          <w:spacing w:val="-2"/>
          <w:u w:val="thick"/>
        </w:rPr>
        <w:t>Procedure:</w:t>
      </w:r>
    </w:p>
    <w:p w14:paraId="6255C774" w14:textId="77777777" w:rsidR="000C7CE7" w:rsidRDefault="00533B7A">
      <w:pPr>
        <w:pStyle w:val="ListParagraph"/>
        <w:numPr>
          <w:ilvl w:val="0"/>
          <w:numId w:val="1"/>
        </w:numPr>
        <w:tabs>
          <w:tab w:val="left" w:pos="720"/>
        </w:tabs>
        <w:spacing w:before="275"/>
        <w:ind w:right="356" w:hanging="360"/>
        <w:rPr>
          <w:sz w:val="24"/>
        </w:rPr>
      </w:pPr>
      <w:r>
        <w:rPr>
          <w:sz w:val="24"/>
        </w:rPr>
        <w:t>Complete a Building/Parking Access Form and obtain signature from the Budget Unit</w:t>
      </w:r>
      <w:r>
        <w:rPr>
          <w:spacing w:val="-8"/>
          <w:sz w:val="24"/>
        </w:rPr>
        <w:t xml:space="preserve"> </w:t>
      </w:r>
      <w:r>
        <w:rPr>
          <w:sz w:val="24"/>
        </w:rPr>
        <w:t>Head.</w:t>
      </w:r>
      <w:r>
        <w:rPr>
          <w:spacing w:val="-8"/>
          <w:sz w:val="24"/>
        </w:rPr>
        <w:t xml:space="preserve"> </w:t>
      </w:r>
      <w:r>
        <w:rPr>
          <w:sz w:val="24"/>
        </w:rPr>
        <w:t>This</w:t>
      </w:r>
      <w:r>
        <w:rPr>
          <w:spacing w:val="-8"/>
          <w:sz w:val="24"/>
        </w:rPr>
        <w:t xml:space="preserve"> </w:t>
      </w:r>
      <w:r>
        <w:rPr>
          <w:sz w:val="24"/>
        </w:rPr>
        <w:t>form</w:t>
      </w:r>
      <w:r>
        <w:rPr>
          <w:spacing w:val="-9"/>
          <w:sz w:val="24"/>
        </w:rPr>
        <w:t xml:space="preserve"> </w:t>
      </w:r>
      <w:r>
        <w:rPr>
          <w:sz w:val="24"/>
        </w:rPr>
        <w:t>may</w:t>
      </w:r>
      <w:r>
        <w:rPr>
          <w:spacing w:val="-8"/>
          <w:sz w:val="24"/>
        </w:rPr>
        <w:t xml:space="preserve"> </w:t>
      </w:r>
      <w:r>
        <w:rPr>
          <w:sz w:val="24"/>
        </w:rPr>
        <w:t>be</w:t>
      </w:r>
      <w:r>
        <w:rPr>
          <w:spacing w:val="-9"/>
          <w:sz w:val="24"/>
        </w:rPr>
        <w:t xml:space="preserve"> </w:t>
      </w:r>
      <w:r>
        <w:rPr>
          <w:sz w:val="24"/>
        </w:rPr>
        <w:t>found</w:t>
      </w:r>
      <w:r>
        <w:rPr>
          <w:spacing w:val="-8"/>
          <w:sz w:val="24"/>
        </w:rPr>
        <w:t xml:space="preserve"> </w:t>
      </w:r>
      <w:r>
        <w:rPr>
          <w:sz w:val="24"/>
        </w:rPr>
        <w:t>on</w:t>
      </w:r>
      <w:r>
        <w:rPr>
          <w:spacing w:val="-8"/>
          <w:sz w:val="24"/>
        </w:rPr>
        <w:t xml:space="preserve"> </w:t>
      </w:r>
      <w:r>
        <w:rPr>
          <w:sz w:val="24"/>
        </w:rPr>
        <w:t>the</w:t>
      </w:r>
      <w:r>
        <w:rPr>
          <w:spacing w:val="-8"/>
          <w:sz w:val="24"/>
        </w:rPr>
        <w:t xml:space="preserve"> </w:t>
      </w:r>
      <w:r>
        <w:rPr>
          <w:sz w:val="24"/>
        </w:rPr>
        <w:t>Physical</w:t>
      </w:r>
      <w:r>
        <w:rPr>
          <w:spacing w:val="-8"/>
          <w:sz w:val="24"/>
        </w:rPr>
        <w:t xml:space="preserve"> </w:t>
      </w:r>
      <w:r>
        <w:rPr>
          <w:sz w:val="24"/>
        </w:rPr>
        <w:t>Plant</w:t>
      </w:r>
      <w:r>
        <w:rPr>
          <w:spacing w:val="-8"/>
          <w:sz w:val="24"/>
        </w:rPr>
        <w:t xml:space="preserve"> </w:t>
      </w:r>
      <w:r>
        <w:rPr>
          <w:sz w:val="24"/>
        </w:rPr>
        <w:t>website,</w:t>
      </w:r>
      <w:r>
        <w:rPr>
          <w:spacing w:val="-9"/>
          <w:sz w:val="24"/>
        </w:rPr>
        <w:t xml:space="preserve"> </w:t>
      </w:r>
      <w:r>
        <w:rPr>
          <w:sz w:val="24"/>
        </w:rPr>
        <w:t>under</w:t>
      </w:r>
      <w:r>
        <w:rPr>
          <w:spacing w:val="-8"/>
          <w:sz w:val="24"/>
        </w:rPr>
        <w:t xml:space="preserve"> </w:t>
      </w:r>
      <w:r>
        <w:rPr>
          <w:sz w:val="24"/>
        </w:rPr>
        <w:t>Guides</w:t>
      </w:r>
      <w:r>
        <w:rPr>
          <w:spacing w:val="-8"/>
          <w:sz w:val="24"/>
        </w:rPr>
        <w:t xml:space="preserve"> </w:t>
      </w:r>
      <w:r>
        <w:rPr>
          <w:sz w:val="24"/>
        </w:rPr>
        <w:t xml:space="preserve">&amp; Forms. </w:t>
      </w:r>
      <w:hyperlink r:id="rId10">
        <w:r>
          <w:rPr>
            <w:sz w:val="24"/>
            <w:u w:val="single"/>
          </w:rPr>
          <w:t>https://www.nsula.edu/universityaffairs/physicalplant/</w:t>
        </w:r>
      </w:hyperlink>
    </w:p>
    <w:p w14:paraId="6255C775" w14:textId="77777777" w:rsidR="000C7CE7" w:rsidRDefault="00533B7A">
      <w:pPr>
        <w:pStyle w:val="ListParagraph"/>
        <w:numPr>
          <w:ilvl w:val="0"/>
          <w:numId w:val="1"/>
        </w:numPr>
        <w:tabs>
          <w:tab w:val="left" w:pos="719"/>
        </w:tabs>
        <w:ind w:left="719" w:hanging="360"/>
        <w:rPr>
          <w:sz w:val="24"/>
        </w:rPr>
      </w:pPr>
      <w:r>
        <w:rPr>
          <w:sz w:val="24"/>
        </w:rPr>
        <w:t>Submit</w:t>
      </w:r>
      <w:r>
        <w:rPr>
          <w:spacing w:val="-3"/>
          <w:sz w:val="24"/>
        </w:rPr>
        <w:t xml:space="preserve"> </w:t>
      </w:r>
      <w:r>
        <w:rPr>
          <w:sz w:val="24"/>
        </w:rPr>
        <w:t>the</w:t>
      </w:r>
      <w:r>
        <w:rPr>
          <w:spacing w:val="-4"/>
          <w:sz w:val="24"/>
        </w:rPr>
        <w:t xml:space="preserve"> </w:t>
      </w:r>
      <w:r>
        <w:rPr>
          <w:sz w:val="24"/>
        </w:rPr>
        <w:t>completed</w:t>
      </w:r>
      <w:r>
        <w:rPr>
          <w:spacing w:val="-3"/>
          <w:sz w:val="24"/>
        </w:rPr>
        <w:t xml:space="preserve"> </w:t>
      </w:r>
      <w:r>
        <w:rPr>
          <w:sz w:val="24"/>
        </w:rPr>
        <w:t>Building/Parking</w:t>
      </w:r>
      <w:r>
        <w:rPr>
          <w:spacing w:val="-3"/>
          <w:sz w:val="24"/>
        </w:rPr>
        <w:t xml:space="preserve"> </w:t>
      </w:r>
      <w:r>
        <w:rPr>
          <w:sz w:val="24"/>
        </w:rPr>
        <w:t>Access</w:t>
      </w:r>
      <w:r>
        <w:rPr>
          <w:spacing w:val="-3"/>
          <w:sz w:val="24"/>
        </w:rPr>
        <w:t xml:space="preserve"> </w:t>
      </w:r>
      <w:r>
        <w:rPr>
          <w:sz w:val="24"/>
        </w:rPr>
        <w:t>Form</w:t>
      </w:r>
      <w:r>
        <w:rPr>
          <w:spacing w:val="-3"/>
          <w:sz w:val="24"/>
        </w:rPr>
        <w:t xml:space="preserve"> </w:t>
      </w:r>
      <w:r>
        <w:rPr>
          <w:sz w:val="24"/>
        </w:rPr>
        <w:t>and</w:t>
      </w:r>
      <w:r>
        <w:rPr>
          <w:spacing w:val="-3"/>
          <w:sz w:val="24"/>
        </w:rPr>
        <w:t xml:space="preserve"> </w:t>
      </w:r>
      <w:r>
        <w:rPr>
          <w:sz w:val="24"/>
        </w:rPr>
        <w:t>a</w:t>
      </w:r>
      <w:r>
        <w:rPr>
          <w:spacing w:val="-3"/>
          <w:sz w:val="24"/>
        </w:rPr>
        <w:t xml:space="preserve"> </w:t>
      </w:r>
      <w:r>
        <w:rPr>
          <w:sz w:val="24"/>
        </w:rPr>
        <w:t>copy</w:t>
      </w:r>
      <w:r>
        <w:rPr>
          <w:spacing w:val="-3"/>
          <w:sz w:val="24"/>
        </w:rPr>
        <w:t xml:space="preserve"> </w:t>
      </w:r>
      <w:r>
        <w:rPr>
          <w:sz w:val="24"/>
        </w:rPr>
        <w:t>of</w:t>
      </w:r>
      <w:r>
        <w:rPr>
          <w:spacing w:val="-3"/>
          <w:sz w:val="24"/>
        </w:rPr>
        <w:t xml:space="preserve"> </w:t>
      </w:r>
      <w:r>
        <w:rPr>
          <w:sz w:val="24"/>
        </w:rPr>
        <w:t>their</w:t>
      </w:r>
      <w:r>
        <w:rPr>
          <w:spacing w:val="-3"/>
          <w:sz w:val="24"/>
        </w:rPr>
        <w:t xml:space="preserve"> </w:t>
      </w:r>
      <w:r>
        <w:rPr>
          <w:sz w:val="24"/>
        </w:rPr>
        <w:t>id</w:t>
      </w:r>
      <w:r>
        <w:rPr>
          <w:spacing w:val="-3"/>
          <w:sz w:val="24"/>
        </w:rPr>
        <w:t xml:space="preserve"> </w:t>
      </w:r>
      <w:r>
        <w:rPr>
          <w:sz w:val="24"/>
        </w:rPr>
        <w:t>(either driver’s license or campus id) to the Departmental Vice President of requested department and the Director of University Affairs for approval.</w:t>
      </w:r>
    </w:p>
    <w:p w14:paraId="6255C776" w14:textId="77777777" w:rsidR="000C7CE7" w:rsidRDefault="00533B7A">
      <w:pPr>
        <w:pStyle w:val="ListParagraph"/>
        <w:numPr>
          <w:ilvl w:val="1"/>
          <w:numId w:val="1"/>
        </w:numPr>
        <w:tabs>
          <w:tab w:val="left" w:pos="1439"/>
        </w:tabs>
        <w:spacing w:line="285" w:lineRule="exact"/>
        <w:ind w:left="1439" w:right="0" w:hanging="360"/>
        <w:rPr>
          <w:sz w:val="24"/>
        </w:rPr>
      </w:pPr>
      <w:r>
        <w:rPr>
          <w:sz w:val="24"/>
        </w:rPr>
        <w:t>If</w:t>
      </w:r>
      <w:r>
        <w:rPr>
          <w:spacing w:val="-5"/>
          <w:sz w:val="24"/>
        </w:rPr>
        <w:t xml:space="preserve"> </w:t>
      </w:r>
      <w:r>
        <w:rPr>
          <w:sz w:val="24"/>
        </w:rPr>
        <w:t>approved,</w:t>
      </w:r>
      <w:r>
        <w:rPr>
          <w:spacing w:val="-3"/>
          <w:sz w:val="24"/>
        </w:rPr>
        <w:t xml:space="preserve"> </w:t>
      </w:r>
      <w:r>
        <w:rPr>
          <w:sz w:val="24"/>
        </w:rPr>
        <w:t>the</w:t>
      </w:r>
      <w:r>
        <w:rPr>
          <w:spacing w:val="-2"/>
          <w:sz w:val="24"/>
        </w:rPr>
        <w:t xml:space="preserve"> </w:t>
      </w:r>
      <w:r>
        <w:rPr>
          <w:sz w:val="24"/>
        </w:rPr>
        <w:t>request</w:t>
      </w:r>
      <w:r>
        <w:rPr>
          <w:spacing w:val="-3"/>
          <w:sz w:val="24"/>
        </w:rPr>
        <w:t xml:space="preserve"> </w:t>
      </w:r>
      <w:r>
        <w:rPr>
          <w:sz w:val="24"/>
        </w:rPr>
        <w:t>will</w:t>
      </w:r>
      <w:r>
        <w:rPr>
          <w:spacing w:val="-2"/>
          <w:sz w:val="24"/>
        </w:rPr>
        <w:t xml:space="preserve"> </w:t>
      </w:r>
      <w:r>
        <w:rPr>
          <w:sz w:val="24"/>
        </w:rPr>
        <w:t>be</w:t>
      </w:r>
      <w:r>
        <w:rPr>
          <w:spacing w:val="-3"/>
          <w:sz w:val="24"/>
        </w:rPr>
        <w:t xml:space="preserve"> </w:t>
      </w:r>
      <w:r>
        <w:rPr>
          <w:sz w:val="24"/>
        </w:rPr>
        <w:t>forwarded</w:t>
      </w:r>
      <w:r>
        <w:rPr>
          <w:spacing w:val="-2"/>
          <w:sz w:val="24"/>
        </w:rPr>
        <w:t xml:space="preserve"> </w:t>
      </w:r>
      <w:r>
        <w:rPr>
          <w:sz w:val="24"/>
        </w:rPr>
        <w:t>to</w:t>
      </w:r>
      <w:r>
        <w:rPr>
          <w:spacing w:val="-3"/>
          <w:sz w:val="24"/>
        </w:rPr>
        <w:t xml:space="preserve"> </w:t>
      </w:r>
      <w:r>
        <w:rPr>
          <w:sz w:val="24"/>
        </w:rPr>
        <w:t>Physical</w:t>
      </w:r>
      <w:r>
        <w:rPr>
          <w:spacing w:val="-2"/>
          <w:sz w:val="24"/>
        </w:rPr>
        <w:t xml:space="preserve"> Plant.</w:t>
      </w:r>
    </w:p>
    <w:p w14:paraId="6255C777" w14:textId="77777777" w:rsidR="000C7CE7" w:rsidRDefault="00533B7A">
      <w:pPr>
        <w:pStyle w:val="ListParagraph"/>
        <w:numPr>
          <w:ilvl w:val="1"/>
          <w:numId w:val="1"/>
        </w:numPr>
        <w:tabs>
          <w:tab w:val="left" w:pos="1439"/>
        </w:tabs>
        <w:spacing w:line="276" w:lineRule="exact"/>
        <w:ind w:left="1439" w:right="0" w:hanging="360"/>
        <w:rPr>
          <w:sz w:val="24"/>
        </w:rPr>
      </w:pPr>
      <w:r>
        <w:rPr>
          <w:sz w:val="24"/>
        </w:rPr>
        <w:t>If</w:t>
      </w:r>
      <w:r>
        <w:rPr>
          <w:spacing w:val="-1"/>
          <w:sz w:val="24"/>
        </w:rPr>
        <w:t xml:space="preserve"> </w:t>
      </w:r>
      <w:r>
        <w:rPr>
          <w:sz w:val="24"/>
        </w:rPr>
        <w:t>not</w:t>
      </w:r>
      <w:r>
        <w:rPr>
          <w:spacing w:val="-1"/>
          <w:sz w:val="24"/>
        </w:rPr>
        <w:t xml:space="preserve"> </w:t>
      </w:r>
      <w:r>
        <w:rPr>
          <w:sz w:val="24"/>
        </w:rPr>
        <w:t>approved,</w:t>
      </w:r>
      <w:r>
        <w:rPr>
          <w:spacing w:val="-1"/>
          <w:sz w:val="24"/>
        </w:rPr>
        <w:t xml:space="preserve"> </w:t>
      </w:r>
      <w:r>
        <w:rPr>
          <w:sz w:val="24"/>
        </w:rPr>
        <w:t>the department</w:t>
      </w:r>
      <w:r>
        <w:rPr>
          <w:spacing w:val="-1"/>
          <w:sz w:val="24"/>
        </w:rPr>
        <w:t xml:space="preserve"> </w:t>
      </w:r>
      <w:r>
        <w:rPr>
          <w:sz w:val="24"/>
        </w:rPr>
        <w:t>will</w:t>
      </w:r>
      <w:r>
        <w:rPr>
          <w:spacing w:val="-1"/>
          <w:sz w:val="24"/>
        </w:rPr>
        <w:t xml:space="preserve"> </w:t>
      </w:r>
      <w:r>
        <w:rPr>
          <w:sz w:val="24"/>
        </w:rPr>
        <w:t xml:space="preserve">be </w:t>
      </w:r>
      <w:r>
        <w:rPr>
          <w:spacing w:val="-2"/>
          <w:sz w:val="24"/>
        </w:rPr>
        <w:t>notified.</w:t>
      </w:r>
    </w:p>
    <w:p w14:paraId="6255C778" w14:textId="77777777" w:rsidR="000C7CE7" w:rsidRDefault="00533B7A">
      <w:pPr>
        <w:pStyle w:val="ListParagraph"/>
        <w:numPr>
          <w:ilvl w:val="0"/>
          <w:numId w:val="1"/>
        </w:numPr>
        <w:tabs>
          <w:tab w:val="left" w:pos="719"/>
        </w:tabs>
        <w:spacing w:line="237" w:lineRule="auto"/>
        <w:ind w:left="719" w:right="358" w:hanging="360"/>
        <w:rPr>
          <w:sz w:val="24"/>
        </w:rPr>
      </w:pPr>
      <w:r>
        <w:rPr>
          <w:sz w:val="24"/>
        </w:rPr>
        <w:t>Physical Plant staff will turn the request into a work order. The Locksmith will be assigned the work order.</w:t>
      </w:r>
    </w:p>
    <w:p w14:paraId="6255C779" w14:textId="77777777" w:rsidR="000C7CE7" w:rsidRDefault="00533B7A">
      <w:pPr>
        <w:pStyle w:val="ListParagraph"/>
        <w:numPr>
          <w:ilvl w:val="0"/>
          <w:numId w:val="1"/>
        </w:numPr>
        <w:tabs>
          <w:tab w:val="left" w:pos="719"/>
        </w:tabs>
        <w:ind w:left="719" w:hanging="360"/>
        <w:rPr>
          <w:sz w:val="24"/>
        </w:rPr>
      </w:pPr>
      <w:r>
        <w:rPr>
          <w:sz w:val="24"/>
        </w:rPr>
        <w:t>If the requested key and/or fob are available at the Key Bank, the key and/or fob will be issued immediately upon presenting the request form.</w:t>
      </w:r>
    </w:p>
    <w:p w14:paraId="6255C77A" w14:textId="77777777" w:rsidR="000C7CE7" w:rsidRDefault="00533B7A">
      <w:pPr>
        <w:pStyle w:val="ListParagraph"/>
        <w:numPr>
          <w:ilvl w:val="1"/>
          <w:numId w:val="1"/>
        </w:numPr>
        <w:tabs>
          <w:tab w:val="left" w:pos="1439"/>
        </w:tabs>
        <w:spacing w:before="5" w:line="223" w:lineRule="auto"/>
        <w:ind w:left="1439" w:right="358" w:hanging="360"/>
        <w:rPr>
          <w:sz w:val="24"/>
        </w:rPr>
      </w:pPr>
      <w:r>
        <w:rPr>
          <w:sz w:val="24"/>
        </w:rPr>
        <w:t>Locksmith will bring Key Database Manager the key and/or fob and Building/Parking Access Form, copy of id, and copy of work order.</w:t>
      </w:r>
    </w:p>
    <w:p w14:paraId="6255C77B" w14:textId="77777777" w:rsidR="000C7CE7" w:rsidRDefault="00533B7A">
      <w:pPr>
        <w:pStyle w:val="ListParagraph"/>
        <w:numPr>
          <w:ilvl w:val="1"/>
          <w:numId w:val="1"/>
        </w:numPr>
        <w:tabs>
          <w:tab w:val="left" w:pos="1439"/>
        </w:tabs>
        <w:spacing w:before="17" w:line="223" w:lineRule="auto"/>
        <w:ind w:left="1439" w:right="360" w:hanging="360"/>
        <w:rPr>
          <w:sz w:val="24"/>
        </w:rPr>
      </w:pPr>
      <w:r>
        <w:rPr>
          <w:sz w:val="24"/>
        </w:rPr>
        <w:t>The Key Database Manager will verify the work order is closed and enter the key and/or fob information into the TMA Database.</w:t>
      </w:r>
    </w:p>
    <w:p w14:paraId="6255C77C" w14:textId="77777777" w:rsidR="000C7CE7" w:rsidRDefault="00533B7A">
      <w:pPr>
        <w:pStyle w:val="ListParagraph"/>
        <w:numPr>
          <w:ilvl w:val="1"/>
          <w:numId w:val="1"/>
        </w:numPr>
        <w:tabs>
          <w:tab w:val="left" w:pos="1439"/>
        </w:tabs>
        <w:spacing w:before="8" w:line="235" w:lineRule="auto"/>
        <w:ind w:left="1439" w:hanging="360"/>
        <w:rPr>
          <w:sz w:val="24"/>
        </w:rPr>
      </w:pPr>
      <w:r>
        <w:rPr>
          <w:sz w:val="24"/>
        </w:rPr>
        <w:t>Key Database Manager will contact Employee/Department Head notifying the employee that the key and/or fob is ready for pick up at the Physical Plant Room 105. Key Database Manager will verify id of person at pickup from the copy provided by Locksmith.</w:t>
      </w:r>
    </w:p>
    <w:p w14:paraId="6255C77D" w14:textId="77777777" w:rsidR="000C7CE7" w:rsidRDefault="00533B7A">
      <w:pPr>
        <w:pStyle w:val="ListParagraph"/>
        <w:numPr>
          <w:ilvl w:val="0"/>
          <w:numId w:val="1"/>
        </w:numPr>
        <w:tabs>
          <w:tab w:val="left" w:pos="719"/>
        </w:tabs>
        <w:ind w:left="719" w:hanging="360"/>
        <w:rPr>
          <w:sz w:val="24"/>
        </w:rPr>
      </w:pPr>
      <w:r>
        <w:rPr>
          <w:sz w:val="24"/>
        </w:rPr>
        <w:t>If</w:t>
      </w:r>
      <w:r>
        <w:rPr>
          <w:spacing w:val="-2"/>
          <w:sz w:val="24"/>
        </w:rPr>
        <w:t xml:space="preserve"> </w:t>
      </w:r>
      <w:r>
        <w:rPr>
          <w:sz w:val="24"/>
        </w:rPr>
        <w:t>the</w:t>
      </w:r>
      <w:r>
        <w:rPr>
          <w:spacing w:val="-1"/>
          <w:sz w:val="24"/>
        </w:rPr>
        <w:t xml:space="preserve"> </w:t>
      </w:r>
      <w:r>
        <w:rPr>
          <w:sz w:val="24"/>
        </w:rPr>
        <w:t>keys</w:t>
      </w:r>
      <w:r>
        <w:rPr>
          <w:spacing w:val="-1"/>
          <w:sz w:val="24"/>
        </w:rPr>
        <w:t xml:space="preserve"> </w:t>
      </w:r>
      <w:r>
        <w:rPr>
          <w:sz w:val="24"/>
        </w:rPr>
        <w:t>and/or</w:t>
      </w:r>
      <w:r>
        <w:rPr>
          <w:spacing w:val="-1"/>
          <w:sz w:val="24"/>
        </w:rPr>
        <w:t xml:space="preserve"> </w:t>
      </w:r>
      <w:r>
        <w:rPr>
          <w:sz w:val="24"/>
        </w:rPr>
        <w:t>fobs</w:t>
      </w:r>
      <w:r>
        <w:rPr>
          <w:spacing w:val="-1"/>
          <w:sz w:val="24"/>
        </w:rPr>
        <w:t xml:space="preserve"> </w:t>
      </w:r>
      <w:r>
        <w:rPr>
          <w:sz w:val="24"/>
        </w:rPr>
        <w:t>are</w:t>
      </w:r>
      <w:r>
        <w:rPr>
          <w:spacing w:val="-1"/>
          <w:sz w:val="24"/>
        </w:rPr>
        <w:t xml:space="preserve"> </w:t>
      </w:r>
      <w:r>
        <w:rPr>
          <w:sz w:val="24"/>
        </w:rPr>
        <w:t>not</w:t>
      </w:r>
      <w:r>
        <w:rPr>
          <w:spacing w:val="-1"/>
          <w:sz w:val="24"/>
        </w:rPr>
        <w:t xml:space="preserve"> </w:t>
      </w:r>
      <w:r>
        <w:rPr>
          <w:sz w:val="24"/>
        </w:rPr>
        <w:t>readily</w:t>
      </w:r>
      <w:r>
        <w:rPr>
          <w:spacing w:val="-1"/>
          <w:sz w:val="24"/>
        </w:rPr>
        <w:t xml:space="preserve"> </w:t>
      </w:r>
      <w:r>
        <w:rPr>
          <w:sz w:val="24"/>
        </w:rPr>
        <w:t>available,</w:t>
      </w:r>
      <w:r>
        <w:rPr>
          <w:spacing w:val="-1"/>
          <w:sz w:val="24"/>
        </w:rPr>
        <w:t xml:space="preserve"> </w:t>
      </w:r>
      <w:r>
        <w:rPr>
          <w:sz w:val="24"/>
        </w:rPr>
        <w:t>the</w:t>
      </w:r>
      <w:r>
        <w:rPr>
          <w:spacing w:val="-1"/>
          <w:sz w:val="24"/>
        </w:rPr>
        <w:t xml:space="preserve"> </w:t>
      </w:r>
      <w:r>
        <w:rPr>
          <w:sz w:val="24"/>
        </w:rPr>
        <w:t>Locksmith</w:t>
      </w:r>
      <w:r>
        <w:rPr>
          <w:spacing w:val="-1"/>
          <w:sz w:val="24"/>
        </w:rPr>
        <w:t xml:space="preserve"> </w:t>
      </w:r>
      <w:r>
        <w:rPr>
          <w:sz w:val="24"/>
        </w:rPr>
        <w:t>will</w:t>
      </w:r>
      <w:r>
        <w:rPr>
          <w:spacing w:val="-1"/>
          <w:sz w:val="24"/>
        </w:rPr>
        <w:t xml:space="preserve"> </w:t>
      </w:r>
      <w:r>
        <w:rPr>
          <w:sz w:val="24"/>
        </w:rPr>
        <w:t>have</w:t>
      </w:r>
      <w:r>
        <w:rPr>
          <w:spacing w:val="-1"/>
          <w:sz w:val="24"/>
        </w:rPr>
        <w:t xml:space="preserve"> </w:t>
      </w:r>
      <w:r>
        <w:rPr>
          <w:sz w:val="24"/>
        </w:rPr>
        <w:t>to</w:t>
      </w:r>
      <w:r>
        <w:rPr>
          <w:spacing w:val="-1"/>
          <w:sz w:val="24"/>
        </w:rPr>
        <w:t xml:space="preserve"> </w:t>
      </w:r>
      <w:r>
        <w:rPr>
          <w:sz w:val="24"/>
        </w:rPr>
        <w:t>cut</w:t>
      </w:r>
      <w:r>
        <w:rPr>
          <w:spacing w:val="-1"/>
          <w:sz w:val="24"/>
        </w:rPr>
        <w:t xml:space="preserve"> </w:t>
      </w:r>
      <w:r>
        <w:rPr>
          <w:sz w:val="24"/>
        </w:rPr>
        <w:t>the keys</w:t>
      </w:r>
      <w:r>
        <w:rPr>
          <w:spacing w:val="-11"/>
          <w:sz w:val="24"/>
        </w:rPr>
        <w:t xml:space="preserve"> </w:t>
      </w:r>
      <w:r>
        <w:rPr>
          <w:sz w:val="24"/>
        </w:rPr>
        <w:t>or</w:t>
      </w:r>
      <w:r>
        <w:rPr>
          <w:spacing w:val="-11"/>
          <w:sz w:val="24"/>
        </w:rPr>
        <w:t xml:space="preserve"> </w:t>
      </w:r>
      <w:r>
        <w:rPr>
          <w:sz w:val="24"/>
        </w:rPr>
        <w:t>program</w:t>
      </w:r>
      <w:r>
        <w:rPr>
          <w:spacing w:val="-11"/>
          <w:sz w:val="24"/>
        </w:rPr>
        <w:t xml:space="preserve"> </w:t>
      </w:r>
      <w:r>
        <w:rPr>
          <w:sz w:val="24"/>
        </w:rPr>
        <w:t>the</w:t>
      </w:r>
      <w:r>
        <w:rPr>
          <w:spacing w:val="-11"/>
          <w:sz w:val="24"/>
        </w:rPr>
        <w:t xml:space="preserve"> </w:t>
      </w:r>
      <w:r>
        <w:rPr>
          <w:sz w:val="24"/>
        </w:rPr>
        <w:t>fob.</w:t>
      </w:r>
      <w:r>
        <w:rPr>
          <w:spacing w:val="-11"/>
          <w:sz w:val="24"/>
        </w:rPr>
        <w:t xml:space="preserve"> </w:t>
      </w:r>
      <w:r>
        <w:rPr>
          <w:sz w:val="24"/>
        </w:rPr>
        <w:t>This</w:t>
      </w:r>
      <w:r>
        <w:rPr>
          <w:spacing w:val="-11"/>
          <w:sz w:val="24"/>
        </w:rPr>
        <w:t xml:space="preserve"> </w:t>
      </w:r>
      <w:r>
        <w:rPr>
          <w:sz w:val="24"/>
        </w:rPr>
        <w:t>may</w:t>
      </w:r>
      <w:r>
        <w:rPr>
          <w:spacing w:val="-11"/>
          <w:sz w:val="24"/>
        </w:rPr>
        <w:t xml:space="preserve"> </w:t>
      </w:r>
      <w:r>
        <w:rPr>
          <w:sz w:val="24"/>
        </w:rPr>
        <w:t>take</w:t>
      </w:r>
      <w:r>
        <w:rPr>
          <w:spacing w:val="-11"/>
          <w:sz w:val="24"/>
        </w:rPr>
        <w:t xml:space="preserve"> </w:t>
      </w:r>
      <w:r>
        <w:rPr>
          <w:sz w:val="24"/>
        </w:rPr>
        <w:t>additional</w:t>
      </w:r>
      <w:r>
        <w:rPr>
          <w:spacing w:val="-11"/>
          <w:sz w:val="24"/>
        </w:rPr>
        <w:t xml:space="preserve"> </w:t>
      </w:r>
      <w:r>
        <w:rPr>
          <w:sz w:val="24"/>
        </w:rPr>
        <w:t>time</w:t>
      </w:r>
      <w:r>
        <w:rPr>
          <w:spacing w:val="-11"/>
          <w:sz w:val="24"/>
        </w:rPr>
        <w:t xml:space="preserve"> </w:t>
      </w:r>
      <w:r>
        <w:rPr>
          <w:sz w:val="24"/>
        </w:rPr>
        <w:t>based</w:t>
      </w:r>
      <w:r>
        <w:rPr>
          <w:spacing w:val="-11"/>
          <w:sz w:val="24"/>
        </w:rPr>
        <w:t xml:space="preserve"> </w:t>
      </w:r>
      <w:r>
        <w:rPr>
          <w:sz w:val="24"/>
        </w:rPr>
        <w:t>on</w:t>
      </w:r>
      <w:r>
        <w:rPr>
          <w:spacing w:val="-10"/>
          <w:sz w:val="24"/>
        </w:rPr>
        <w:t xml:space="preserve"> </w:t>
      </w:r>
      <w:r>
        <w:rPr>
          <w:sz w:val="24"/>
        </w:rPr>
        <w:t>the</w:t>
      </w:r>
      <w:r>
        <w:rPr>
          <w:spacing w:val="-11"/>
          <w:sz w:val="24"/>
        </w:rPr>
        <w:t xml:space="preserve"> </w:t>
      </w:r>
      <w:r>
        <w:rPr>
          <w:sz w:val="24"/>
        </w:rPr>
        <w:t>key/lock</w:t>
      </w:r>
      <w:r>
        <w:rPr>
          <w:spacing w:val="-11"/>
          <w:sz w:val="24"/>
        </w:rPr>
        <w:t xml:space="preserve"> </w:t>
      </w:r>
      <w:r>
        <w:rPr>
          <w:sz w:val="24"/>
        </w:rPr>
        <w:t xml:space="preserve">type. Then the above procedure will take place once Locksmith prepares keys and/or </w:t>
      </w:r>
      <w:r>
        <w:rPr>
          <w:spacing w:val="-2"/>
          <w:sz w:val="24"/>
        </w:rPr>
        <w:t>fobs.</w:t>
      </w:r>
    </w:p>
    <w:p w14:paraId="6255C77E" w14:textId="77777777" w:rsidR="000C7CE7" w:rsidRDefault="000C7CE7">
      <w:pPr>
        <w:pStyle w:val="ListParagraph"/>
        <w:rPr>
          <w:sz w:val="24"/>
        </w:rPr>
        <w:sectPr w:rsidR="000C7CE7">
          <w:footerReference w:type="default" r:id="rId11"/>
          <w:type w:val="continuous"/>
          <w:pgSz w:w="12240" w:h="15840"/>
          <w:pgMar w:top="1360" w:right="1080" w:bottom="880" w:left="1440" w:header="0" w:footer="683" w:gutter="0"/>
          <w:pgNumType w:start="1"/>
          <w:cols w:space="720"/>
        </w:sectPr>
      </w:pPr>
    </w:p>
    <w:p w14:paraId="6255C77F" w14:textId="77777777" w:rsidR="000C7CE7" w:rsidRDefault="00533B7A">
      <w:pPr>
        <w:pStyle w:val="ListParagraph"/>
        <w:numPr>
          <w:ilvl w:val="0"/>
          <w:numId w:val="1"/>
        </w:numPr>
        <w:tabs>
          <w:tab w:val="left" w:pos="720"/>
        </w:tabs>
        <w:spacing w:before="80"/>
        <w:ind w:hanging="360"/>
        <w:rPr>
          <w:sz w:val="24"/>
        </w:rPr>
      </w:pPr>
      <w:r>
        <w:rPr>
          <w:sz w:val="24"/>
        </w:rPr>
        <w:lastRenderedPageBreak/>
        <w:t>Departments are responsible for keeping Building/Parking Access Form on-hand for each employee.</w:t>
      </w:r>
    </w:p>
    <w:p w14:paraId="6255C780" w14:textId="77777777" w:rsidR="000C7CE7" w:rsidRDefault="00533B7A">
      <w:pPr>
        <w:pStyle w:val="Heading1"/>
        <w:spacing w:before="274"/>
        <w:ind w:left="0"/>
      </w:pPr>
      <w:r>
        <w:rPr>
          <w:u w:val="thick"/>
        </w:rPr>
        <w:t>University</w:t>
      </w:r>
      <w:r>
        <w:rPr>
          <w:spacing w:val="-3"/>
          <w:u w:val="thick"/>
        </w:rPr>
        <w:t xml:space="preserve"> </w:t>
      </w:r>
      <w:r>
        <w:rPr>
          <w:u w:val="thick"/>
        </w:rPr>
        <w:t>Key/Fob</w:t>
      </w:r>
      <w:r>
        <w:rPr>
          <w:spacing w:val="-3"/>
          <w:u w:val="thick"/>
        </w:rPr>
        <w:t xml:space="preserve"> </w:t>
      </w:r>
      <w:r>
        <w:rPr>
          <w:u w:val="thick"/>
        </w:rPr>
        <w:t>Return</w:t>
      </w:r>
      <w:r>
        <w:rPr>
          <w:spacing w:val="-3"/>
          <w:u w:val="thick"/>
        </w:rPr>
        <w:t xml:space="preserve"> </w:t>
      </w:r>
      <w:r>
        <w:rPr>
          <w:spacing w:val="-2"/>
          <w:u w:val="thick"/>
        </w:rPr>
        <w:t>Procedure:</w:t>
      </w:r>
    </w:p>
    <w:p w14:paraId="6255C781" w14:textId="77777777" w:rsidR="000C7CE7" w:rsidRDefault="00533B7A">
      <w:pPr>
        <w:pStyle w:val="ListParagraph"/>
        <w:numPr>
          <w:ilvl w:val="0"/>
          <w:numId w:val="1"/>
        </w:numPr>
        <w:tabs>
          <w:tab w:val="left" w:pos="720"/>
        </w:tabs>
        <w:spacing w:before="275"/>
        <w:ind w:hanging="360"/>
        <w:rPr>
          <w:sz w:val="24"/>
        </w:rPr>
      </w:pPr>
      <w:r>
        <w:rPr>
          <w:sz w:val="24"/>
        </w:rPr>
        <w:t>Upon</w:t>
      </w:r>
      <w:r>
        <w:rPr>
          <w:spacing w:val="-11"/>
          <w:sz w:val="24"/>
        </w:rPr>
        <w:t xml:space="preserve"> </w:t>
      </w:r>
      <w:r>
        <w:rPr>
          <w:sz w:val="24"/>
        </w:rPr>
        <w:t>receiving</w:t>
      </w:r>
      <w:r>
        <w:rPr>
          <w:spacing w:val="-11"/>
          <w:sz w:val="24"/>
        </w:rPr>
        <w:t xml:space="preserve"> </w:t>
      </w:r>
      <w:r>
        <w:rPr>
          <w:sz w:val="24"/>
        </w:rPr>
        <w:t>information</w:t>
      </w:r>
      <w:r>
        <w:rPr>
          <w:spacing w:val="-11"/>
          <w:sz w:val="24"/>
        </w:rPr>
        <w:t xml:space="preserve"> </w:t>
      </w:r>
      <w:r>
        <w:rPr>
          <w:sz w:val="24"/>
        </w:rPr>
        <w:t>that</w:t>
      </w:r>
      <w:r>
        <w:rPr>
          <w:spacing w:val="-11"/>
          <w:sz w:val="24"/>
        </w:rPr>
        <w:t xml:space="preserve"> </w:t>
      </w:r>
      <w:r>
        <w:rPr>
          <w:sz w:val="24"/>
        </w:rPr>
        <w:t>an</w:t>
      </w:r>
      <w:r>
        <w:rPr>
          <w:spacing w:val="-11"/>
          <w:sz w:val="24"/>
        </w:rPr>
        <w:t xml:space="preserve"> </w:t>
      </w:r>
      <w:r>
        <w:rPr>
          <w:sz w:val="24"/>
        </w:rPr>
        <w:t>employee</w:t>
      </w:r>
      <w:r>
        <w:rPr>
          <w:spacing w:val="-11"/>
          <w:sz w:val="24"/>
        </w:rPr>
        <w:t xml:space="preserve"> </w:t>
      </w:r>
      <w:r>
        <w:rPr>
          <w:sz w:val="24"/>
        </w:rPr>
        <w:t>is</w:t>
      </w:r>
      <w:r>
        <w:rPr>
          <w:spacing w:val="-11"/>
          <w:sz w:val="24"/>
        </w:rPr>
        <w:t xml:space="preserve"> </w:t>
      </w:r>
      <w:r>
        <w:rPr>
          <w:sz w:val="24"/>
        </w:rPr>
        <w:t>transferring</w:t>
      </w:r>
      <w:r>
        <w:rPr>
          <w:spacing w:val="-11"/>
          <w:sz w:val="24"/>
        </w:rPr>
        <w:t xml:space="preserve"> </w:t>
      </w:r>
      <w:r>
        <w:rPr>
          <w:sz w:val="24"/>
        </w:rPr>
        <w:t>to</w:t>
      </w:r>
      <w:r>
        <w:rPr>
          <w:spacing w:val="-11"/>
          <w:sz w:val="24"/>
        </w:rPr>
        <w:t xml:space="preserve"> </w:t>
      </w:r>
      <w:r>
        <w:rPr>
          <w:sz w:val="24"/>
        </w:rPr>
        <w:t>another</w:t>
      </w:r>
      <w:r>
        <w:rPr>
          <w:spacing w:val="-11"/>
          <w:sz w:val="24"/>
        </w:rPr>
        <w:t xml:space="preserve"> </w:t>
      </w:r>
      <w:r>
        <w:rPr>
          <w:sz w:val="24"/>
        </w:rPr>
        <w:t>department or is separating from the University, the Key Database Manager will send the Budget</w:t>
      </w:r>
      <w:r>
        <w:rPr>
          <w:spacing w:val="-14"/>
          <w:sz w:val="24"/>
        </w:rPr>
        <w:t xml:space="preserve"> </w:t>
      </w:r>
      <w:r>
        <w:rPr>
          <w:sz w:val="24"/>
        </w:rPr>
        <w:t>Unit</w:t>
      </w:r>
      <w:r>
        <w:rPr>
          <w:spacing w:val="-14"/>
          <w:sz w:val="24"/>
        </w:rPr>
        <w:t xml:space="preserve"> </w:t>
      </w:r>
      <w:r>
        <w:rPr>
          <w:sz w:val="24"/>
        </w:rPr>
        <w:t>Head</w:t>
      </w:r>
      <w:r>
        <w:rPr>
          <w:spacing w:val="-14"/>
          <w:sz w:val="24"/>
        </w:rPr>
        <w:t xml:space="preserve"> </w:t>
      </w:r>
      <w:r>
        <w:rPr>
          <w:sz w:val="24"/>
        </w:rPr>
        <w:t>an</w:t>
      </w:r>
      <w:r>
        <w:rPr>
          <w:spacing w:val="-14"/>
          <w:sz w:val="24"/>
        </w:rPr>
        <w:t xml:space="preserve"> </w:t>
      </w:r>
      <w:r>
        <w:rPr>
          <w:sz w:val="24"/>
        </w:rPr>
        <w:t>email</w:t>
      </w:r>
      <w:r>
        <w:rPr>
          <w:spacing w:val="-14"/>
          <w:sz w:val="24"/>
        </w:rPr>
        <w:t xml:space="preserve"> </w:t>
      </w:r>
      <w:r>
        <w:rPr>
          <w:sz w:val="24"/>
        </w:rPr>
        <w:t>to</w:t>
      </w:r>
      <w:r>
        <w:rPr>
          <w:spacing w:val="-14"/>
          <w:sz w:val="24"/>
        </w:rPr>
        <w:t xml:space="preserve"> </w:t>
      </w:r>
      <w:r>
        <w:rPr>
          <w:sz w:val="24"/>
        </w:rPr>
        <w:t>verify</w:t>
      </w:r>
      <w:r>
        <w:rPr>
          <w:spacing w:val="-14"/>
          <w:sz w:val="24"/>
        </w:rPr>
        <w:t xml:space="preserve"> </w:t>
      </w:r>
      <w:r>
        <w:rPr>
          <w:sz w:val="24"/>
        </w:rPr>
        <w:t>what</w:t>
      </w:r>
      <w:r>
        <w:rPr>
          <w:spacing w:val="-14"/>
          <w:sz w:val="24"/>
        </w:rPr>
        <w:t xml:space="preserve"> </w:t>
      </w:r>
      <w:r>
        <w:rPr>
          <w:sz w:val="24"/>
        </w:rPr>
        <w:t>keys</w:t>
      </w:r>
      <w:r>
        <w:rPr>
          <w:spacing w:val="-14"/>
          <w:sz w:val="24"/>
        </w:rPr>
        <w:t xml:space="preserve"> </w:t>
      </w:r>
      <w:r>
        <w:rPr>
          <w:sz w:val="24"/>
        </w:rPr>
        <w:t>and/or</w:t>
      </w:r>
      <w:r>
        <w:rPr>
          <w:spacing w:val="-14"/>
          <w:sz w:val="24"/>
        </w:rPr>
        <w:t xml:space="preserve"> </w:t>
      </w:r>
      <w:r>
        <w:rPr>
          <w:sz w:val="24"/>
        </w:rPr>
        <w:t>fobs</w:t>
      </w:r>
      <w:r>
        <w:rPr>
          <w:spacing w:val="-14"/>
          <w:sz w:val="24"/>
        </w:rPr>
        <w:t xml:space="preserve"> </w:t>
      </w:r>
      <w:r>
        <w:rPr>
          <w:sz w:val="24"/>
        </w:rPr>
        <w:t>they</w:t>
      </w:r>
      <w:r>
        <w:rPr>
          <w:spacing w:val="-15"/>
          <w:sz w:val="24"/>
        </w:rPr>
        <w:t xml:space="preserve"> </w:t>
      </w:r>
      <w:r>
        <w:rPr>
          <w:sz w:val="24"/>
        </w:rPr>
        <w:t>should</w:t>
      </w:r>
      <w:r>
        <w:rPr>
          <w:spacing w:val="-14"/>
          <w:sz w:val="24"/>
        </w:rPr>
        <w:t xml:space="preserve"> </w:t>
      </w:r>
      <w:r>
        <w:rPr>
          <w:sz w:val="24"/>
        </w:rPr>
        <w:t>expect</w:t>
      </w:r>
      <w:r>
        <w:rPr>
          <w:spacing w:val="-14"/>
          <w:sz w:val="24"/>
        </w:rPr>
        <w:t xml:space="preserve"> </w:t>
      </w:r>
      <w:r>
        <w:rPr>
          <w:sz w:val="24"/>
        </w:rPr>
        <w:t>from the exiting employee.</w:t>
      </w:r>
    </w:p>
    <w:p w14:paraId="6255C782" w14:textId="77777777" w:rsidR="000C7CE7" w:rsidRDefault="00533B7A">
      <w:pPr>
        <w:pStyle w:val="ListParagraph"/>
        <w:numPr>
          <w:ilvl w:val="0"/>
          <w:numId w:val="1"/>
        </w:numPr>
        <w:tabs>
          <w:tab w:val="left" w:pos="720"/>
        </w:tabs>
        <w:ind w:hanging="360"/>
        <w:rPr>
          <w:sz w:val="24"/>
        </w:rPr>
      </w:pPr>
      <w:r>
        <w:rPr>
          <w:sz w:val="24"/>
        </w:rPr>
        <w:t>University keys and/or fobs must be returned to the immediate supervisor or budget unit head at time of separation from the University.</w:t>
      </w:r>
    </w:p>
    <w:p w14:paraId="6255C783" w14:textId="77777777" w:rsidR="000C7CE7" w:rsidRDefault="00533B7A">
      <w:pPr>
        <w:pStyle w:val="ListParagraph"/>
        <w:numPr>
          <w:ilvl w:val="1"/>
          <w:numId w:val="1"/>
        </w:numPr>
        <w:tabs>
          <w:tab w:val="left" w:pos="1440"/>
        </w:tabs>
        <w:spacing w:before="1" w:line="235" w:lineRule="auto"/>
        <w:ind w:hanging="360"/>
        <w:rPr>
          <w:sz w:val="24"/>
        </w:rPr>
      </w:pPr>
      <w:r>
        <w:rPr>
          <w:sz w:val="24"/>
        </w:rPr>
        <w:t>A</w:t>
      </w:r>
      <w:r>
        <w:rPr>
          <w:spacing w:val="-13"/>
          <w:sz w:val="24"/>
        </w:rPr>
        <w:t xml:space="preserve"> </w:t>
      </w:r>
      <w:r>
        <w:rPr>
          <w:sz w:val="24"/>
        </w:rPr>
        <w:t>Building/Parking</w:t>
      </w:r>
      <w:r>
        <w:rPr>
          <w:spacing w:val="-13"/>
          <w:sz w:val="24"/>
        </w:rPr>
        <w:t xml:space="preserve"> </w:t>
      </w:r>
      <w:r>
        <w:rPr>
          <w:sz w:val="24"/>
        </w:rPr>
        <w:t>Access</w:t>
      </w:r>
      <w:r>
        <w:rPr>
          <w:spacing w:val="-13"/>
          <w:sz w:val="24"/>
        </w:rPr>
        <w:t xml:space="preserve"> </w:t>
      </w:r>
      <w:r>
        <w:rPr>
          <w:sz w:val="24"/>
        </w:rPr>
        <w:t>Form</w:t>
      </w:r>
      <w:r>
        <w:rPr>
          <w:spacing w:val="-13"/>
          <w:sz w:val="24"/>
        </w:rPr>
        <w:t xml:space="preserve"> </w:t>
      </w:r>
      <w:r>
        <w:rPr>
          <w:sz w:val="24"/>
        </w:rPr>
        <w:t>shall</w:t>
      </w:r>
      <w:r>
        <w:rPr>
          <w:spacing w:val="-13"/>
          <w:sz w:val="24"/>
        </w:rPr>
        <w:t xml:space="preserve"> </w:t>
      </w:r>
      <w:r>
        <w:rPr>
          <w:sz w:val="24"/>
        </w:rPr>
        <w:t>be</w:t>
      </w:r>
      <w:r>
        <w:rPr>
          <w:spacing w:val="-13"/>
          <w:sz w:val="24"/>
        </w:rPr>
        <w:t xml:space="preserve"> </w:t>
      </w:r>
      <w:r>
        <w:rPr>
          <w:sz w:val="24"/>
        </w:rPr>
        <w:t>filled</w:t>
      </w:r>
      <w:r>
        <w:rPr>
          <w:spacing w:val="-13"/>
          <w:sz w:val="24"/>
        </w:rPr>
        <w:t xml:space="preserve"> </w:t>
      </w:r>
      <w:r>
        <w:rPr>
          <w:sz w:val="24"/>
        </w:rPr>
        <w:t>out</w:t>
      </w:r>
      <w:r>
        <w:rPr>
          <w:spacing w:val="-13"/>
          <w:sz w:val="24"/>
        </w:rPr>
        <w:t xml:space="preserve"> </w:t>
      </w:r>
      <w:r>
        <w:rPr>
          <w:sz w:val="24"/>
        </w:rPr>
        <w:t>by</w:t>
      </w:r>
      <w:r>
        <w:rPr>
          <w:spacing w:val="-13"/>
          <w:sz w:val="24"/>
        </w:rPr>
        <w:t xml:space="preserve"> </w:t>
      </w:r>
      <w:r>
        <w:rPr>
          <w:sz w:val="24"/>
        </w:rPr>
        <w:t>the</w:t>
      </w:r>
      <w:r>
        <w:rPr>
          <w:spacing w:val="-13"/>
          <w:sz w:val="24"/>
        </w:rPr>
        <w:t xml:space="preserve"> </w:t>
      </w:r>
      <w:r>
        <w:rPr>
          <w:sz w:val="24"/>
        </w:rPr>
        <w:t>Budget</w:t>
      </w:r>
      <w:r>
        <w:rPr>
          <w:spacing w:val="-12"/>
          <w:sz w:val="24"/>
        </w:rPr>
        <w:t xml:space="preserve"> </w:t>
      </w:r>
      <w:r>
        <w:rPr>
          <w:sz w:val="24"/>
        </w:rPr>
        <w:t>Unit</w:t>
      </w:r>
      <w:r>
        <w:rPr>
          <w:spacing w:val="-12"/>
          <w:sz w:val="24"/>
        </w:rPr>
        <w:t xml:space="preserve"> </w:t>
      </w:r>
      <w:r>
        <w:rPr>
          <w:sz w:val="24"/>
        </w:rPr>
        <w:t>Head. The</w:t>
      </w:r>
      <w:r>
        <w:rPr>
          <w:spacing w:val="-5"/>
          <w:sz w:val="24"/>
        </w:rPr>
        <w:t xml:space="preserve"> </w:t>
      </w:r>
      <w:r>
        <w:rPr>
          <w:sz w:val="24"/>
        </w:rPr>
        <w:t>original</w:t>
      </w:r>
      <w:r>
        <w:rPr>
          <w:spacing w:val="-5"/>
          <w:sz w:val="24"/>
        </w:rPr>
        <w:t xml:space="preserve"> </w:t>
      </w:r>
      <w:r>
        <w:rPr>
          <w:sz w:val="24"/>
        </w:rPr>
        <w:t>form</w:t>
      </w:r>
      <w:r>
        <w:rPr>
          <w:spacing w:val="-5"/>
          <w:sz w:val="24"/>
        </w:rPr>
        <w:t xml:space="preserve"> </w:t>
      </w:r>
      <w:r>
        <w:rPr>
          <w:sz w:val="24"/>
        </w:rPr>
        <w:t>and</w:t>
      </w:r>
      <w:r>
        <w:rPr>
          <w:spacing w:val="-5"/>
          <w:sz w:val="24"/>
        </w:rPr>
        <w:t xml:space="preserve"> </w:t>
      </w:r>
      <w:r>
        <w:rPr>
          <w:sz w:val="24"/>
        </w:rPr>
        <w:t>all</w:t>
      </w:r>
      <w:r>
        <w:rPr>
          <w:spacing w:val="-5"/>
          <w:sz w:val="24"/>
        </w:rPr>
        <w:t xml:space="preserve"> </w:t>
      </w:r>
      <w:r>
        <w:rPr>
          <w:sz w:val="24"/>
        </w:rPr>
        <w:t>keys/fobs</w:t>
      </w:r>
      <w:r>
        <w:rPr>
          <w:spacing w:val="-4"/>
          <w:sz w:val="24"/>
        </w:rPr>
        <w:t xml:space="preserve"> </w:t>
      </w:r>
      <w:r>
        <w:rPr>
          <w:sz w:val="24"/>
        </w:rPr>
        <w:t>shall</w:t>
      </w:r>
      <w:r>
        <w:rPr>
          <w:spacing w:val="-4"/>
          <w:sz w:val="24"/>
        </w:rPr>
        <w:t xml:space="preserve"> </w:t>
      </w:r>
      <w:r>
        <w:rPr>
          <w:sz w:val="24"/>
        </w:rPr>
        <w:t>be</w:t>
      </w:r>
      <w:r>
        <w:rPr>
          <w:spacing w:val="-4"/>
          <w:sz w:val="24"/>
        </w:rPr>
        <w:t xml:space="preserve"> </w:t>
      </w:r>
      <w:r>
        <w:rPr>
          <w:sz w:val="24"/>
        </w:rPr>
        <w:t>forwarded</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Key</w:t>
      </w:r>
      <w:r>
        <w:rPr>
          <w:spacing w:val="-4"/>
          <w:sz w:val="24"/>
        </w:rPr>
        <w:t xml:space="preserve"> </w:t>
      </w:r>
      <w:r>
        <w:rPr>
          <w:sz w:val="24"/>
        </w:rPr>
        <w:t xml:space="preserve">Database Manager within </w:t>
      </w:r>
      <w:r>
        <w:rPr>
          <w:b/>
          <w:sz w:val="24"/>
        </w:rPr>
        <w:t xml:space="preserve">two business days </w:t>
      </w:r>
      <w:r>
        <w:rPr>
          <w:sz w:val="24"/>
        </w:rPr>
        <w:t>of the employee surrendering keys and/or fobs.</w:t>
      </w:r>
    </w:p>
    <w:p w14:paraId="6255C784" w14:textId="77777777" w:rsidR="000C7CE7" w:rsidRDefault="00533B7A">
      <w:pPr>
        <w:pStyle w:val="ListParagraph"/>
        <w:numPr>
          <w:ilvl w:val="1"/>
          <w:numId w:val="1"/>
        </w:numPr>
        <w:tabs>
          <w:tab w:val="left" w:pos="1440"/>
        </w:tabs>
        <w:spacing w:before="1" w:line="235" w:lineRule="auto"/>
        <w:ind w:hanging="360"/>
        <w:rPr>
          <w:sz w:val="24"/>
        </w:rPr>
      </w:pPr>
      <w:r>
        <w:rPr>
          <w:sz w:val="24"/>
        </w:rPr>
        <w:t>The Key Database Manager will be responsible for verifying that all keys and/or fobs known to have been issued to separating employee were surrendered</w:t>
      </w:r>
      <w:r>
        <w:rPr>
          <w:spacing w:val="-8"/>
          <w:sz w:val="24"/>
        </w:rPr>
        <w:t xml:space="preserve"> </w:t>
      </w:r>
      <w:r>
        <w:rPr>
          <w:sz w:val="24"/>
        </w:rPr>
        <w:t>and</w:t>
      </w:r>
      <w:r>
        <w:rPr>
          <w:spacing w:val="-8"/>
          <w:sz w:val="24"/>
        </w:rPr>
        <w:t xml:space="preserve"> </w:t>
      </w:r>
      <w:r>
        <w:rPr>
          <w:sz w:val="24"/>
        </w:rPr>
        <w:t>accounted</w:t>
      </w:r>
      <w:r>
        <w:rPr>
          <w:spacing w:val="-8"/>
          <w:sz w:val="24"/>
        </w:rPr>
        <w:t xml:space="preserve"> </w:t>
      </w:r>
      <w:r>
        <w:rPr>
          <w:sz w:val="24"/>
        </w:rPr>
        <w:t>for,</w:t>
      </w:r>
      <w:r>
        <w:rPr>
          <w:spacing w:val="-9"/>
          <w:sz w:val="24"/>
        </w:rPr>
        <w:t xml:space="preserve"> </w:t>
      </w:r>
      <w:r>
        <w:rPr>
          <w:sz w:val="24"/>
        </w:rPr>
        <w:t>to</w:t>
      </w:r>
      <w:r>
        <w:rPr>
          <w:spacing w:val="-8"/>
          <w:sz w:val="24"/>
        </w:rPr>
        <w:t xml:space="preserve"> </w:t>
      </w:r>
      <w:r>
        <w:rPr>
          <w:sz w:val="24"/>
        </w:rPr>
        <w:t>clear</w:t>
      </w:r>
      <w:r>
        <w:rPr>
          <w:spacing w:val="-8"/>
          <w:sz w:val="24"/>
        </w:rPr>
        <w:t xml:space="preserve"> </w:t>
      </w:r>
      <w:r>
        <w:rPr>
          <w:sz w:val="24"/>
        </w:rPr>
        <w:t>the</w:t>
      </w:r>
      <w:r>
        <w:rPr>
          <w:spacing w:val="-9"/>
          <w:sz w:val="24"/>
        </w:rPr>
        <w:t xml:space="preserve"> </w:t>
      </w:r>
      <w:r>
        <w:rPr>
          <w:sz w:val="24"/>
        </w:rPr>
        <w:t>key/fob</w:t>
      </w:r>
      <w:r>
        <w:rPr>
          <w:spacing w:val="-8"/>
          <w:sz w:val="24"/>
        </w:rPr>
        <w:t xml:space="preserve"> </w:t>
      </w:r>
      <w:r>
        <w:rPr>
          <w:sz w:val="24"/>
        </w:rPr>
        <w:t>obligation</w:t>
      </w:r>
      <w:r>
        <w:rPr>
          <w:spacing w:val="-6"/>
          <w:sz w:val="24"/>
        </w:rPr>
        <w:t xml:space="preserve"> </w:t>
      </w:r>
      <w:r>
        <w:rPr>
          <w:sz w:val="24"/>
        </w:rPr>
        <w:t>of</w:t>
      </w:r>
      <w:r>
        <w:rPr>
          <w:spacing w:val="-7"/>
          <w:sz w:val="24"/>
        </w:rPr>
        <w:t xml:space="preserve"> </w:t>
      </w:r>
      <w:r>
        <w:rPr>
          <w:sz w:val="24"/>
        </w:rPr>
        <w:t>the</w:t>
      </w:r>
      <w:r>
        <w:rPr>
          <w:spacing w:val="-8"/>
          <w:sz w:val="24"/>
        </w:rPr>
        <w:t xml:space="preserve"> </w:t>
      </w:r>
      <w:r>
        <w:rPr>
          <w:sz w:val="24"/>
        </w:rPr>
        <w:t xml:space="preserve">former </w:t>
      </w:r>
      <w:r>
        <w:rPr>
          <w:spacing w:val="-2"/>
          <w:sz w:val="24"/>
        </w:rPr>
        <w:t>employee.</w:t>
      </w:r>
    </w:p>
    <w:p w14:paraId="6255C785" w14:textId="77777777" w:rsidR="000C7CE7" w:rsidRDefault="00533B7A">
      <w:pPr>
        <w:pStyle w:val="ListParagraph"/>
        <w:numPr>
          <w:ilvl w:val="2"/>
          <w:numId w:val="1"/>
        </w:numPr>
        <w:tabs>
          <w:tab w:val="left" w:pos="2160"/>
        </w:tabs>
        <w:ind w:right="355" w:hanging="360"/>
        <w:rPr>
          <w:b/>
          <w:sz w:val="24"/>
        </w:rPr>
      </w:pPr>
      <w:r>
        <w:rPr>
          <w:sz w:val="24"/>
        </w:rPr>
        <w:t>If</w:t>
      </w:r>
      <w:r>
        <w:rPr>
          <w:spacing w:val="-16"/>
          <w:sz w:val="24"/>
        </w:rPr>
        <w:t xml:space="preserve"> </w:t>
      </w:r>
      <w:r>
        <w:rPr>
          <w:sz w:val="24"/>
        </w:rPr>
        <w:t>it</w:t>
      </w:r>
      <w:r>
        <w:rPr>
          <w:spacing w:val="-16"/>
          <w:sz w:val="24"/>
        </w:rPr>
        <w:t xml:space="preserve"> </w:t>
      </w:r>
      <w:r>
        <w:rPr>
          <w:sz w:val="24"/>
        </w:rPr>
        <w:t>is</w:t>
      </w:r>
      <w:r>
        <w:rPr>
          <w:spacing w:val="-16"/>
          <w:sz w:val="24"/>
        </w:rPr>
        <w:t xml:space="preserve"> </w:t>
      </w:r>
      <w:r>
        <w:rPr>
          <w:sz w:val="24"/>
        </w:rPr>
        <w:t>found</w:t>
      </w:r>
      <w:r>
        <w:rPr>
          <w:spacing w:val="-16"/>
          <w:sz w:val="24"/>
        </w:rPr>
        <w:t xml:space="preserve"> </w:t>
      </w:r>
      <w:r>
        <w:rPr>
          <w:sz w:val="24"/>
        </w:rPr>
        <w:t>that</w:t>
      </w:r>
      <w:r>
        <w:rPr>
          <w:spacing w:val="-16"/>
          <w:sz w:val="24"/>
        </w:rPr>
        <w:t xml:space="preserve"> </w:t>
      </w:r>
      <w:r>
        <w:rPr>
          <w:sz w:val="24"/>
        </w:rPr>
        <w:t>all</w:t>
      </w:r>
      <w:r>
        <w:rPr>
          <w:spacing w:val="-16"/>
          <w:sz w:val="24"/>
        </w:rPr>
        <w:t xml:space="preserve"> </w:t>
      </w:r>
      <w:r>
        <w:rPr>
          <w:sz w:val="24"/>
        </w:rPr>
        <w:t>keys</w:t>
      </w:r>
      <w:r>
        <w:rPr>
          <w:spacing w:val="-16"/>
          <w:sz w:val="24"/>
        </w:rPr>
        <w:t xml:space="preserve"> </w:t>
      </w:r>
      <w:r>
        <w:rPr>
          <w:sz w:val="24"/>
        </w:rPr>
        <w:t>and/or</w:t>
      </w:r>
      <w:r>
        <w:rPr>
          <w:spacing w:val="-16"/>
          <w:sz w:val="24"/>
        </w:rPr>
        <w:t xml:space="preserve"> </w:t>
      </w:r>
      <w:r>
        <w:rPr>
          <w:sz w:val="24"/>
        </w:rPr>
        <w:t>fobs</w:t>
      </w:r>
      <w:r>
        <w:rPr>
          <w:spacing w:val="-16"/>
          <w:sz w:val="24"/>
        </w:rPr>
        <w:t xml:space="preserve"> </w:t>
      </w:r>
      <w:r>
        <w:rPr>
          <w:sz w:val="24"/>
        </w:rPr>
        <w:t>issued</w:t>
      </w:r>
      <w:r>
        <w:rPr>
          <w:spacing w:val="-16"/>
          <w:sz w:val="24"/>
        </w:rPr>
        <w:t xml:space="preserve"> </w:t>
      </w:r>
      <w:r>
        <w:rPr>
          <w:sz w:val="24"/>
        </w:rPr>
        <w:t>were</w:t>
      </w:r>
      <w:r>
        <w:rPr>
          <w:spacing w:val="-16"/>
          <w:sz w:val="24"/>
        </w:rPr>
        <w:t xml:space="preserve"> </w:t>
      </w:r>
      <w:r>
        <w:rPr>
          <w:sz w:val="24"/>
        </w:rPr>
        <w:t>not</w:t>
      </w:r>
      <w:r>
        <w:rPr>
          <w:spacing w:val="-16"/>
          <w:sz w:val="24"/>
        </w:rPr>
        <w:t xml:space="preserve"> </w:t>
      </w:r>
      <w:r>
        <w:rPr>
          <w:sz w:val="24"/>
        </w:rPr>
        <w:t>returned,</w:t>
      </w:r>
      <w:r>
        <w:rPr>
          <w:spacing w:val="-16"/>
          <w:sz w:val="24"/>
        </w:rPr>
        <w:t xml:space="preserve"> </w:t>
      </w:r>
      <w:r>
        <w:rPr>
          <w:sz w:val="24"/>
        </w:rPr>
        <w:t>former employee and Budget Unit Head shall be notified in writing by the Key Database Manager, with a detailed list of assigned keys and/or fobs</w:t>
      </w:r>
      <w:r>
        <w:rPr>
          <w:spacing w:val="-5"/>
          <w:sz w:val="24"/>
        </w:rPr>
        <w:t xml:space="preserve"> </w:t>
      </w:r>
      <w:r>
        <w:rPr>
          <w:sz w:val="24"/>
        </w:rPr>
        <w:t>to</w:t>
      </w:r>
      <w:r>
        <w:rPr>
          <w:spacing w:val="-5"/>
          <w:sz w:val="24"/>
        </w:rPr>
        <w:t xml:space="preserve"> </w:t>
      </w:r>
      <w:r>
        <w:rPr>
          <w:sz w:val="24"/>
        </w:rPr>
        <w:t>be</w:t>
      </w:r>
      <w:r>
        <w:rPr>
          <w:spacing w:val="-5"/>
          <w:sz w:val="24"/>
        </w:rPr>
        <w:t xml:space="preserve"> </w:t>
      </w:r>
      <w:r>
        <w:rPr>
          <w:sz w:val="24"/>
        </w:rPr>
        <w:t>returned</w:t>
      </w:r>
      <w:r>
        <w:rPr>
          <w:spacing w:val="-5"/>
          <w:sz w:val="24"/>
        </w:rPr>
        <w:t xml:space="preserve"> </w:t>
      </w:r>
      <w:r>
        <w:rPr>
          <w:sz w:val="24"/>
        </w:rPr>
        <w:t>within</w:t>
      </w:r>
      <w:r>
        <w:rPr>
          <w:spacing w:val="-3"/>
          <w:sz w:val="24"/>
        </w:rPr>
        <w:t xml:space="preserve"> </w:t>
      </w:r>
      <w:r>
        <w:rPr>
          <w:b/>
          <w:sz w:val="24"/>
        </w:rPr>
        <w:t>five</w:t>
      </w:r>
      <w:r>
        <w:rPr>
          <w:b/>
          <w:spacing w:val="-5"/>
          <w:sz w:val="24"/>
        </w:rPr>
        <w:t xml:space="preserve"> </w:t>
      </w:r>
      <w:r>
        <w:rPr>
          <w:b/>
          <w:sz w:val="24"/>
        </w:rPr>
        <w:t>business</w:t>
      </w:r>
      <w:r>
        <w:rPr>
          <w:b/>
          <w:spacing w:val="-5"/>
          <w:sz w:val="24"/>
        </w:rPr>
        <w:t xml:space="preserve"> </w:t>
      </w:r>
      <w:r>
        <w:rPr>
          <w:b/>
          <w:sz w:val="24"/>
        </w:rPr>
        <w:t>days</w:t>
      </w:r>
      <w:r>
        <w:rPr>
          <w:b/>
          <w:spacing w:val="-5"/>
          <w:sz w:val="24"/>
        </w:rPr>
        <w:t xml:space="preserve"> </w:t>
      </w:r>
      <w:r>
        <w:rPr>
          <w:b/>
          <w:sz w:val="24"/>
        </w:rPr>
        <w:t>or</w:t>
      </w:r>
      <w:r>
        <w:rPr>
          <w:b/>
          <w:spacing w:val="-5"/>
          <w:sz w:val="24"/>
        </w:rPr>
        <w:t xml:space="preserve"> </w:t>
      </w:r>
      <w:r>
        <w:rPr>
          <w:b/>
          <w:sz w:val="24"/>
        </w:rPr>
        <w:t>former</w:t>
      </w:r>
      <w:r>
        <w:rPr>
          <w:b/>
          <w:spacing w:val="-5"/>
          <w:sz w:val="24"/>
        </w:rPr>
        <w:t xml:space="preserve"> </w:t>
      </w:r>
      <w:r>
        <w:rPr>
          <w:b/>
          <w:sz w:val="24"/>
        </w:rPr>
        <w:t>employee will have their check garnished for up to $500 to replace keys. Failure to return keys and/or fobs could result in a delayed payroll process. Your direct deposit or final payment could be stopped until keys and/or fobs are returned.</w:t>
      </w:r>
    </w:p>
    <w:p w14:paraId="6255C786" w14:textId="77777777" w:rsidR="000C7CE7" w:rsidRDefault="00533B7A">
      <w:pPr>
        <w:pStyle w:val="ListParagraph"/>
        <w:numPr>
          <w:ilvl w:val="0"/>
          <w:numId w:val="1"/>
        </w:numPr>
        <w:tabs>
          <w:tab w:val="left" w:pos="719"/>
        </w:tabs>
        <w:ind w:left="719" w:right="356" w:hanging="360"/>
        <w:rPr>
          <w:sz w:val="24"/>
        </w:rPr>
      </w:pPr>
      <w:r>
        <w:rPr>
          <w:sz w:val="24"/>
        </w:rPr>
        <w:t>If an employee is terminated, that employee’s keys and/or fobs should be surrendered</w:t>
      </w:r>
      <w:r>
        <w:rPr>
          <w:spacing w:val="-1"/>
          <w:sz w:val="24"/>
        </w:rPr>
        <w:t xml:space="preserve"> </w:t>
      </w:r>
      <w:r>
        <w:rPr>
          <w:b/>
          <w:sz w:val="24"/>
        </w:rPr>
        <w:t>immediately</w:t>
      </w:r>
      <w:r>
        <w:rPr>
          <w:b/>
          <w:spacing w:val="-1"/>
          <w:sz w:val="24"/>
        </w:rPr>
        <w:t xml:space="preserve"> </w:t>
      </w:r>
      <w:r>
        <w:rPr>
          <w:sz w:val="24"/>
        </w:rPr>
        <w:t>to</w:t>
      </w:r>
      <w:r>
        <w:rPr>
          <w:spacing w:val="-2"/>
          <w:sz w:val="24"/>
        </w:rPr>
        <w:t xml:space="preserve"> </w:t>
      </w:r>
      <w:r>
        <w:rPr>
          <w:sz w:val="24"/>
        </w:rPr>
        <w:t>the</w:t>
      </w:r>
      <w:r>
        <w:rPr>
          <w:spacing w:val="-2"/>
          <w:sz w:val="24"/>
        </w:rPr>
        <w:t xml:space="preserve"> </w:t>
      </w:r>
      <w:r>
        <w:rPr>
          <w:sz w:val="24"/>
        </w:rPr>
        <w:t>individual’s</w:t>
      </w:r>
      <w:r>
        <w:rPr>
          <w:spacing w:val="-2"/>
          <w:sz w:val="24"/>
        </w:rPr>
        <w:t xml:space="preserve"> </w:t>
      </w:r>
      <w:r>
        <w:rPr>
          <w:sz w:val="24"/>
        </w:rPr>
        <w:t>supervisor</w:t>
      </w:r>
      <w:r>
        <w:rPr>
          <w:spacing w:val="-2"/>
          <w:sz w:val="24"/>
        </w:rPr>
        <w:t xml:space="preserve"> </w:t>
      </w:r>
      <w:r>
        <w:rPr>
          <w:sz w:val="24"/>
        </w:rPr>
        <w:t>or</w:t>
      </w:r>
      <w:r>
        <w:rPr>
          <w:spacing w:val="-2"/>
          <w:sz w:val="24"/>
        </w:rPr>
        <w:t xml:space="preserve"> </w:t>
      </w:r>
      <w:r>
        <w:rPr>
          <w:sz w:val="24"/>
        </w:rPr>
        <w:t>University</w:t>
      </w:r>
      <w:r>
        <w:rPr>
          <w:spacing w:val="-2"/>
          <w:sz w:val="24"/>
        </w:rPr>
        <w:t xml:space="preserve"> </w:t>
      </w:r>
      <w:r>
        <w:rPr>
          <w:sz w:val="24"/>
        </w:rPr>
        <w:t>Police</w:t>
      </w:r>
      <w:r>
        <w:rPr>
          <w:spacing w:val="-2"/>
          <w:sz w:val="24"/>
        </w:rPr>
        <w:t xml:space="preserve"> </w:t>
      </w:r>
      <w:r>
        <w:rPr>
          <w:sz w:val="24"/>
        </w:rPr>
        <w:t>and</w:t>
      </w:r>
      <w:r>
        <w:rPr>
          <w:spacing w:val="-2"/>
          <w:sz w:val="24"/>
        </w:rPr>
        <w:t xml:space="preserve"> </w:t>
      </w:r>
      <w:r>
        <w:rPr>
          <w:sz w:val="24"/>
        </w:rPr>
        <w:t>a Building/Parking Access Form shall be executed accordingly.</w:t>
      </w:r>
    </w:p>
    <w:p w14:paraId="6255C787" w14:textId="77777777" w:rsidR="000C7CE7" w:rsidRDefault="00533B7A">
      <w:pPr>
        <w:pStyle w:val="ListParagraph"/>
        <w:numPr>
          <w:ilvl w:val="1"/>
          <w:numId w:val="1"/>
        </w:numPr>
        <w:tabs>
          <w:tab w:val="left" w:pos="1439"/>
        </w:tabs>
        <w:spacing w:line="235" w:lineRule="auto"/>
        <w:ind w:left="1439" w:right="355" w:hanging="360"/>
        <w:rPr>
          <w:sz w:val="24"/>
        </w:rPr>
      </w:pPr>
      <w:r>
        <w:rPr>
          <w:sz w:val="24"/>
        </w:rPr>
        <w:t>The</w:t>
      </w:r>
      <w:r>
        <w:rPr>
          <w:spacing w:val="-7"/>
          <w:sz w:val="24"/>
        </w:rPr>
        <w:t xml:space="preserve"> </w:t>
      </w:r>
      <w:r>
        <w:rPr>
          <w:sz w:val="24"/>
        </w:rPr>
        <w:t>supervisor/officer</w:t>
      </w:r>
      <w:r>
        <w:rPr>
          <w:spacing w:val="-8"/>
          <w:sz w:val="24"/>
        </w:rPr>
        <w:t xml:space="preserve"> </w:t>
      </w:r>
      <w:r>
        <w:rPr>
          <w:sz w:val="24"/>
        </w:rPr>
        <w:t>should</w:t>
      </w:r>
      <w:r>
        <w:rPr>
          <w:spacing w:val="-7"/>
          <w:sz w:val="24"/>
        </w:rPr>
        <w:t xml:space="preserve"> </w:t>
      </w:r>
      <w:r>
        <w:rPr>
          <w:sz w:val="24"/>
        </w:rPr>
        <w:t>return</w:t>
      </w:r>
      <w:r>
        <w:rPr>
          <w:spacing w:val="-7"/>
          <w:sz w:val="24"/>
        </w:rPr>
        <w:t xml:space="preserve"> </w:t>
      </w:r>
      <w:r>
        <w:rPr>
          <w:sz w:val="24"/>
        </w:rPr>
        <w:t>the</w:t>
      </w:r>
      <w:r>
        <w:rPr>
          <w:spacing w:val="-7"/>
          <w:sz w:val="24"/>
        </w:rPr>
        <w:t xml:space="preserve"> </w:t>
      </w:r>
      <w:r>
        <w:rPr>
          <w:sz w:val="24"/>
        </w:rPr>
        <w:t>employee’s</w:t>
      </w:r>
      <w:r>
        <w:rPr>
          <w:spacing w:val="-7"/>
          <w:sz w:val="24"/>
        </w:rPr>
        <w:t xml:space="preserve"> </w:t>
      </w:r>
      <w:r>
        <w:rPr>
          <w:sz w:val="24"/>
        </w:rPr>
        <w:t>keys</w:t>
      </w:r>
      <w:r>
        <w:rPr>
          <w:spacing w:val="-7"/>
          <w:sz w:val="24"/>
        </w:rPr>
        <w:t xml:space="preserve"> </w:t>
      </w:r>
      <w:r>
        <w:rPr>
          <w:sz w:val="24"/>
        </w:rPr>
        <w:t>and/or</w:t>
      </w:r>
      <w:r>
        <w:rPr>
          <w:spacing w:val="-6"/>
          <w:sz w:val="24"/>
        </w:rPr>
        <w:t xml:space="preserve"> </w:t>
      </w:r>
      <w:r>
        <w:rPr>
          <w:sz w:val="24"/>
        </w:rPr>
        <w:t>fobs</w:t>
      </w:r>
      <w:r>
        <w:rPr>
          <w:spacing w:val="-6"/>
          <w:sz w:val="24"/>
        </w:rPr>
        <w:t xml:space="preserve"> </w:t>
      </w:r>
      <w:r>
        <w:rPr>
          <w:sz w:val="24"/>
        </w:rPr>
        <w:t>to</w:t>
      </w:r>
      <w:r>
        <w:rPr>
          <w:spacing w:val="-6"/>
          <w:sz w:val="24"/>
        </w:rPr>
        <w:t xml:space="preserve"> </w:t>
      </w:r>
      <w:r>
        <w:rPr>
          <w:sz w:val="24"/>
        </w:rPr>
        <w:t xml:space="preserve">the Key Bank (Room 105 Physical Plant) </w:t>
      </w:r>
      <w:r>
        <w:rPr>
          <w:b/>
          <w:sz w:val="24"/>
        </w:rPr>
        <w:t>within two business days</w:t>
      </w:r>
      <w:r>
        <w:rPr>
          <w:sz w:val="24"/>
        </w:rPr>
        <w:t>. It is the supervisor’s responsibility to notify the Key Database Manager when keys and/or fobs are not collected from the terminated employee.</w:t>
      </w:r>
    </w:p>
    <w:p w14:paraId="6255C788" w14:textId="77777777" w:rsidR="000C7CE7" w:rsidRDefault="00533B7A">
      <w:pPr>
        <w:pStyle w:val="Heading1"/>
        <w:numPr>
          <w:ilvl w:val="0"/>
          <w:numId w:val="1"/>
        </w:numPr>
        <w:tabs>
          <w:tab w:val="left" w:pos="719"/>
        </w:tabs>
        <w:ind w:left="719" w:right="355" w:hanging="360"/>
        <w:jc w:val="both"/>
      </w:pPr>
      <w:r>
        <w:t>Keys</w:t>
      </w:r>
      <w:r>
        <w:rPr>
          <w:spacing w:val="-1"/>
        </w:rPr>
        <w:t xml:space="preserve"> </w:t>
      </w:r>
      <w:r>
        <w:t>and/or</w:t>
      </w:r>
      <w:r>
        <w:rPr>
          <w:spacing w:val="-1"/>
        </w:rPr>
        <w:t xml:space="preserve"> </w:t>
      </w:r>
      <w:r>
        <w:t>fobs</w:t>
      </w:r>
      <w:r>
        <w:rPr>
          <w:spacing w:val="-1"/>
        </w:rPr>
        <w:t xml:space="preserve"> </w:t>
      </w:r>
      <w:r>
        <w:t>issued but not returned upon departure from employment may result in rekeying expenses to correct deficiencies in security. The employee’s department may be held responsible for these expenses due to keys and/or fobs not being retrieved prior to departure.</w:t>
      </w:r>
    </w:p>
    <w:p w14:paraId="6255C789" w14:textId="77777777" w:rsidR="000C7CE7" w:rsidRDefault="00533B7A">
      <w:pPr>
        <w:spacing w:before="271"/>
        <w:ind w:left="-1"/>
        <w:rPr>
          <w:b/>
          <w:sz w:val="24"/>
        </w:rPr>
      </w:pPr>
      <w:r>
        <w:rPr>
          <w:b/>
          <w:sz w:val="24"/>
          <w:u w:val="thick"/>
        </w:rPr>
        <w:t>Lost</w:t>
      </w:r>
      <w:r>
        <w:rPr>
          <w:b/>
          <w:spacing w:val="-2"/>
          <w:sz w:val="24"/>
          <w:u w:val="thick"/>
        </w:rPr>
        <w:t xml:space="preserve"> </w:t>
      </w:r>
      <w:r>
        <w:rPr>
          <w:b/>
          <w:sz w:val="24"/>
          <w:u w:val="thick"/>
        </w:rPr>
        <w:t>or</w:t>
      </w:r>
      <w:r>
        <w:rPr>
          <w:b/>
          <w:spacing w:val="-2"/>
          <w:sz w:val="24"/>
          <w:u w:val="thick"/>
        </w:rPr>
        <w:t xml:space="preserve"> </w:t>
      </w:r>
      <w:r>
        <w:rPr>
          <w:b/>
          <w:sz w:val="24"/>
          <w:u w:val="thick"/>
        </w:rPr>
        <w:t>Stolen</w:t>
      </w:r>
      <w:r>
        <w:rPr>
          <w:b/>
          <w:spacing w:val="-1"/>
          <w:sz w:val="24"/>
          <w:u w:val="thick"/>
        </w:rPr>
        <w:t xml:space="preserve"> </w:t>
      </w:r>
      <w:r>
        <w:rPr>
          <w:b/>
          <w:spacing w:val="-2"/>
          <w:sz w:val="24"/>
          <w:u w:val="thick"/>
        </w:rPr>
        <w:t>Keys/Fobs:</w:t>
      </w:r>
    </w:p>
    <w:p w14:paraId="6255C78A" w14:textId="77777777" w:rsidR="000C7CE7" w:rsidRDefault="00533B7A">
      <w:pPr>
        <w:pStyle w:val="ListParagraph"/>
        <w:numPr>
          <w:ilvl w:val="0"/>
          <w:numId w:val="1"/>
        </w:numPr>
        <w:tabs>
          <w:tab w:val="left" w:pos="720"/>
        </w:tabs>
        <w:spacing w:before="275"/>
        <w:ind w:hanging="360"/>
        <w:rPr>
          <w:sz w:val="24"/>
        </w:rPr>
      </w:pPr>
      <w:r>
        <w:rPr>
          <w:sz w:val="24"/>
        </w:rPr>
        <w:t>Lost</w:t>
      </w:r>
      <w:r>
        <w:rPr>
          <w:spacing w:val="-13"/>
          <w:sz w:val="24"/>
        </w:rPr>
        <w:t xml:space="preserve"> </w:t>
      </w:r>
      <w:r>
        <w:rPr>
          <w:sz w:val="24"/>
        </w:rPr>
        <w:t>or</w:t>
      </w:r>
      <w:r>
        <w:rPr>
          <w:spacing w:val="-13"/>
          <w:sz w:val="24"/>
        </w:rPr>
        <w:t xml:space="preserve"> </w:t>
      </w:r>
      <w:r>
        <w:rPr>
          <w:sz w:val="24"/>
        </w:rPr>
        <w:t>Stolen</w:t>
      </w:r>
      <w:r>
        <w:rPr>
          <w:spacing w:val="-13"/>
          <w:sz w:val="24"/>
        </w:rPr>
        <w:t xml:space="preserve"> </w:t>
      </w:r>
      <w:r>
        <w:rPr>
          <w:sz w:val="24"/>
        </w:rPr>
        <w:t>keys</w:t>
      </w:r>
      <w:r>
        <w:rPr>
          <w:spacing w:val="-13"/>
          <w:sz w:val="24"/>
        </w:rPr>
        <w:t xml:space="preserve"> </w:t>
      </w:r>
      <w:r>
        <w:rPr>
          <w:sz w:val="24"/>
        </w:rPr>
        <w:t>and/or</w:t>
      </w:r>
      <w:r>
        <w:rPr>
          <w:spacing w:val="-13"/>
          <w:sz w:val="24"/>
        </w:rPr>
        <w:t xml:space="preserve"> </w:t>
      </w:r>
      <w:r>
        <w:rPr>
          <w:sz w:val="24"/>
        </w:rPr>
        <w:t>fobs</w:t>
      </w:r>
      <w:r>
        <w:rPr>
          <w:spacing w:val="-13"/>
          <w:sz w:val="24"/>
        </w:rPr>
        <w:t xml:space="preserve"> </w:t>
      </w:r>
      <w:r>
        <w:rPr>
          <w:sz w:val="24"/>
        </w:rPr>
        <w:t>must</w:t>
      </w:r>
      <w:r>
        <w:rPr>
          <w:spacing w:val="-13"/>
          <w:sz w:val="24"/>
        </w:rPr>
        <w:t xml:space="preserve"> </w:t>
      </w:r>
      <w:r>
        <w:rPr>
          <w:sz w:val="24"/>
        </w:rPr>
        <w:t>be</w:t>
      </w:r>
      <w:r>
        <w:rPr>
          <w:spacing w:val="-13"/>
          <w:sz w:val="24"/>
        </w:rPr>
        <w:t xml:space="preserve"> </w:t>
      </w:r>
      <w:r>
        <w:rPr>
          <w:sz w:val="24"/>
        </w:rPr>
        <w:t>reported</w:t>
      </w:r>
      <w:r>
        <w:rPr>
          <w:spacing w:val="-13"/>
          <w:sz w:val="24"/>
        </w:rPr>
        <w:t xml:space="preserve"> </w:t>
      </w:r>
      <w:r>
        <w:rPr>
          <w:sz w:val="24"/>
        </w:rPr>
        <w:t>in</w:t>
      </w:r>
      <w:r>
        <w:rPr>
          <w:spacing w:val="-13"/>
          <w:sz w:val="24"/>
        </w:rPr>
        <w:t xml:space="preserve"> </w:t>
      </w:r>
      <w:r>
        <w:rPr>
          <w:sz w:val="24"/>
        </w:rPr>
        <w:t>writing</w:t>
      </w:r>
      <w:r>
        <w:rPr>
          <w:spacing w:val="-13"/>
          <w:sz w:val="24"/>
        </w:rPr>
        <w:t xml:space="preserve"> </w:t>
      </w:r>
      <w:r>
        <w:rPr>
          <w:sz w:val="24"/>
        </w:rPr>
        <w:t>to</w:t>
      </w:r>
      <w:r>
        <w:rPr>
          <w:spacing w:val="-14"/>
          <w:sz w:val="24"/>
        </w:rPr>
        <w:t xml:space="preserve"> </w:t>
      </w:r>
      <w:r>
        <w:rPr>
          <w:sz w:val="24"/>
        </w:rPr>
        <w:t>University</w:t>
      </w:r>
      <w:r>
        <w:rPr>
          <w:spacing w:val="-13"/>
          <w:sz w:val="24"/>
        </w:rPr>
        <w:t xml:space="preserve"> </w:t>
      </w:r>
      <w:r>
        <w:rPr>
          <w:sz w:val="24"/>
        </w:rPr>
        <w:t>Police,</w:t>
      </w:r>
      <w:r>
        <w:rPr>
          <w:spacing w:val="-13"/>
          <w:sz w:val="24"/>
        </w:rPr>
        <w:t xml:space="preserve"> </w:t>
      </w:r>
      <w:r>
        <w:rPr>
          <w:sz w:val="24"/>
        </w:rPr>
        <w:t>the Key</w:t>
      </w:r>
      <w:r>
        <w:rPr>
          <w:spacing w:val="-6"/>
          <w:sz w:val="24"/>
        </w:rPr>
        <w:t xml:space="preserve"> </w:t>
      </w:r>
      <w:r>
        <w:rPr>
          <w:sz w:val="24"/>
        </w:rPr>
        <w:t>Database</w:t>
      </w:r>
      <w:r>
        <w:rPr>
          <w:spacing w:val="-6"/>
          <w:sz w:val="24"/>
        </w:rPr>
        <w:t xml:space="preserve"> </w:t>
      </w:r>
      <w:r>
        <w:rPr>
          <w:sz w:val="24"/>
        </w:rPr>
        <w:t>Manager,</w:t>
      </w:r>
      <w:r>
        <w:rPr>
          <w:spacing w:val="-6"/>
          <w:sz w:val="24"/>
        </w:rPr>
        <w:t xml:space="preserve"> </w:t>
      </w:r>
      <w:r>
        <w:rPr>
          <w:sz w:val="24"/>
        </w:rPr>
        <w:t>the</w:t>
      </w:r>
      <w:r>
        <w:rPr>
          <w:spacing w:val="-6"/>
          <w:sz w:val="24"/>
        </w:rPr>
        <w:t xml:space="preserve"> </w:t>
      </w:r>
      <w:r>
        <w:rPr>
          <w:sz w:val="24"/>
        </w:rPr>
        <w:t>Key</w:t>
      </w:r>
      <w:r>
        <w:rPr>
          <w:spacing w:val="-8"/>
          <w:sz w:val="24"/>
        </w:rPr>
        <w:t xml:space="preserve"> </w:t>
      </w:r>
      <w:r>
        <w:rPr>
          <w:sz w:val="24"/>
        </w:rPr>
        <w:t>Bank</w:t>
      </w:r>
      <w:r>
        <w:rPr>
          <w:spacing w:val="-6"/>
          <w:sz w:val="24"/>
        </w:rPr>
        <w:t xml:space="preserve"> </w:t>
      </w:r>
      <w:r>
        <w:rPr>
          <w:sz w:val="24"/>
        </w:rPr>
        <w:t>Manager,</w:t>
      </w:r>
      <w:r>
        <w:rPr>
          <w:spacing w:val="-6"/>
          <w:sz w:val="24"/>
        </w:rPr>
        <w:t xml:space="preserve"> </w:t>
      </w:r>
      <w:r>
        <w:rPr>
          <w:sz w:val="24"/>
        </w:rPr>
        <w:t>and</w:t>
      </w:r>
      <w:r>
        <w:rPr>
          <w:spacing w:val="-6"/>
          <w:sz w:val="24"/>
        </w:rPr>
        <w:t xml:space="preserve"> </w:t>
      </w:r>
      <w:r>
        <w:rPr>
          <w:sz w:val="24"/>
        </w:rPr>
        <w:t>immediate</w:t>
      </w:r>
      <w:r>
        <w:rPr>
          <w:spacing w:val="-6"/>
          <w:sz w:val="24"/>
        </w:rPr>
        <w:t xml:space="preserve"> </w:t>
      </w:r>
      <w:r>
        <w:rPr>
          <w:sz w:val="24"/>
        </w:rPr>
        <w:t>supervisor</w:t>
      </w:r>
      <w:r>
        <w:rPr>
          <w:spacing w:val="-5"/>
          <w:sz w:val="24"/>
        </w:rPr>
        <w:t xml:space="preserve"> </w:t>
      </w:r>
      <w:r>
        <w:rPr>
          <w:sz w:val="24"/>
        </w:rPr>
        <w:t>within 24 hours of when it became apparent.</w:t>
      </w:r>
      <w:r>
        <w:rPr>
          <w:spacing w:val="40"/>
          <w:sz w:val="24"/>
        </w:rPr>
        <w:t xml:space="preserve"> </w:t>
      </w:r>
      <w:r>
        <w:rPr>
          <w:sz w:val="24"/>
        </w:rPr>
        <w:t>A new Building/Parking Access Form and a copy of the University Police report must be presented to obtain replacements keys and/or fobs.</w:t>
      </w:r>
    </w:p>
    <w:p w14:paraId="6255C78B" w14:textId="77777777" w:rsidR="000C7CE7" w:rsidRDefault="000C7CE7">
      <w:pPr>
        <w:pStyle w:val="ListParagraph"/>
        <w:rPr>
          <w:sz w:val="24"/>
        </w:rPr>
        <w:sectPr w:rsidR="000C7CE7">
          <w:pgSz w:w="12240" w:h="15840"/>
          <w:pgMar w:top="1360" w:right="1080" w:bottom="880" w:left="1440" w:header="0" w:footer="683" w:gutter="0"/>
          <w:cols w:space="720"/>
        </w:sectPr>
      </w:pPr>
    </w:p>
    <w:p w14:paraId="6255C78C" w14:textId="77777777" w:rsidR="000C7CE7" w:rsidRDefault="00533B7A">
      <w:pPr>
        <w:pStyle w:val="Heading1"/>
        <w:numPr>
          <w:ilvl w:val="0"/>
          <w:numId w:val="1"/>
        </w:numPr>
        <w:tabs>
          <w:tab w:val="left" w:pos="720"/>
        </w:tabs>
        <w:spacing w:before="80"/>
        <w:ind w:right="358" w:hanging="360"/>
        <w:jc w:val="both"/>
      </w:pPr>
      <w:r>
        <w:lastRenderedPageBreak/>
        <w:t>The employee or the employees’ department may be held responsible for these expenses due to lost or stolen keys and/or fobs.</w:t>
      </w:r>
    </w:p>
    <w:p w14:paraId="6255C78D" w14:textId="77777777" w:rsidR="000C7CE7" w:rsidRDefault="00533B7A">
      <w:pPr>
        <w:spacing w:before="274"/>
        <w:ind w:left="-1"/>
        <w:rPr>
          <w:b/>
          <w:sz w:val="24"/>
        </w:rPr>
      </w:pPr>
      <w:r>
        <w:rPr>
          <w:b/>
          <w:sz w:val="24"/>
          <w:u w:val="thick"/>
        </w:rPr>
        <w:t>University</w:t>
      </w:r>
      <w:r>
        <w:rPr>
          <w:b/>
          <w:spacing w:val="-5"/>
          <w:sz w:val="24"/>
          <w:u w:val="thick"/>
        </w:rPr>
        <w:t xml:space="preserve"> </w:t>
      </w:r>
      <w:r>
        <w:rPr>
          <w:b/>
          <w:sz w:val="24"/>
          <w:u w:val="thick"/>
        </w:rPr>
        <w:t>One</w:t>
      </w:r>
      <w:r>
        <w:rPr>
          <w:b/>
          <w:spacing w:val="-5"/>
          <w:sz w:val="24"/>
          <w:u w:val="thick"/>
        </w:rPr>
        <w:t xml:space="preserve"> </w:t>
      </w:r>
      <w:r>
        <w:rPr>
          <w:b/>
          <w:sz w:val="24"/>
          <w:u w:val="thick"/>
        </w:rPr>
        <w:t>Card</w:t>
      </w:r>
      <w:r>
        <w:rPr>
          <w:b/>
          <w:spacing w:val="-5"/>
          <w:sz w:val="24"/>
          <w:u w:val="thick"/>
        </w:rPr>
        <w:t xml:space="preserve"> </w:t>
      </w:r>
      <w:r>
        <w:rPr>
          <w:b/>
          <w:sz w:val="24"/>
          <w:u w:val="thick"/>
        </w:rPr>
        <w:t>Access</w:t>
      </w:r>
      <w:r>
        <w:rPr>
          <w:b/>
          <w:spacing w:val="-5"/>
          <w:sz w:val="24"/>
          <w:u w:val="thick"/>
        </w:rPr>
        <w:t xml:space="preserve"> </w:t>
      </w:r>
      <w:r>
        <w:rPr>
          <w:b/>
          <w:spacing w:val="-2"/>
          <w:sz w:val="24"/>
          <w:u w:val="thick"/>
        </w:rPr>
        <w:t>Procedures:</w:t>
      </w:r>
    </w:p>
    <w:p w14:paraId="6255C78E" w14:textId="77777777" w:rsidR="000C7CE7" w:rsidRDefault="00533B7A">
      <w:pPr>
        <w:pStyle w:val="ListParagraph"/>
        <w:numPr>
          <w:ilvl w:val="0"/>
          <w:numId w:val="1"/>
        </w:numPr>
        <w:tabs>
          <w:tab w:val="left" w:pos="720"/>
        </w:tabs>
        <w:spacing w:before="275"/>
        <w:ind w:hanging="360"/>
        <w:rPr>
          <w:sz w:val="24"/>
        </w:rPr>
      </w:pPr>
      <w:r>
        <w:rPr>
          <w:sz w:val="24"/>
        </w:rPr>
        <w:t>Employee should receive One Card Campus ID Card as part of the onboarding process of new employment.</w:t>
      </w:r>
    </w:p>
    <w:p w14:paraId="6255C78F" w14:textId="77777777" w:rsidR="000C7CE7" w:rsidRDefault="00533B7A">
      <w:pPr>
        <w:pStyle w:val="ListParagraph"/>
        <w:numPr>
          <w:ilvl w:val="0"/>
          <w:numId w:val="1"/>
        </w:numPr>
        <w:tabs>
          <w:tab w:val="left" w:pos="720"/>
        </w:tabs>
        <w:ind w:right="358" w:hanging="360"/>
        <w:rPr>
          <w:sz w:val="24"/>
        </w:rPr>
      </w:pPr>
      <w:r>
        <w:rPr>
          <w:sz w:val="24"/>
        </w:rPr>
        <w:t>Budget Unit Head should determine what access is needed to ensure employee can properly enter areas of their building.</w:t>
      </w:r>
    </w:p>
    <w:p w14:paraId="6255C790" w14:textId="77777777" w:rsidR="000C7CE7" w:rsidRDefault="00533B7A">
      <w:pPr>
        <w:pStyle w:val="ListParagraph"/>
        <w:numPr>
          <w:ilvl w:val="1"/>
          <w:numId w:val="1"/>
        </w:numPr>
        <w:tabs>
          <w:tab w:val="left" w:pos="1439"/>
          <w:tab w:val="left" w:pos="3934"/>
          <w:tab w:val="left" w:pos="6575"/>
          <w:tab w:val="left" w:pos="8614"/>
        </w:tabs>
        <w:spacing w:before="1" w:line="235" w:lineRule="auto"/>
        <w:ind w:left="1439" w:hanging="360"/>
        <w:rPr>
          <w:sz w:val="24"/>
        </w:rPr>
      </w:pPr>
      <w:r>
        <w:rPr>
          <w:sz w:val="24"/>
        </w:rPr>
        <w:t xml:space="preserve">Complete a Building/Parking Access Form and obtain signature from the Budget Unit Head. This form may be found on the Physical Plant website, </w:t>
      </w:r>
      <w:r>
        <w:rPr>
          <w:spacing w:val="-2"/>
          <w:sz w:val="24"/>
        </w:rPr>
        <w:t>under</w:t>
      </w:r>
      <w:r>
        <w:rPr>
          <w:sz w:val="24"/>
        </w:rPr>
        <w:tab/>
      </w:r>
      <w:r>
        <w:rPr>
          <w:spacing w:val="-2"/>
          <w:sz w:val="24"/>
        </w:rPr>
        <w:t>Guides</w:t>
      </w:r>
      <w:r>
        <w:rPr>
          <w:sz w:val="24"/>
        </w:rPr>
        <w:tab/>
      </w:r>
      <w:r>
        <w:rPr>
          <w:spacing w:val="-10"/>
          <w:sz w:val="24"/>
        </w:rPr>
        <w:t>&amp;</w:t>
      </w:r>
      <w:r>
        <w:rPr>
          <w:sz w:val="24"/>
        </w:rPr>
        <w:tab/>
      </w:r>
      <w:r>
        <w:rPr>
          <w:spacing w:val="-2"/>
          <w:sz w:val="24"/>
        </w:rPr>
        <w:t xml:space="preserve">Forms. </w:t>
      </w:r>
      <w:hyperlink r:id="rId12">
        <w:r>
          <w:rPr>
            <w:spacing w:val="-2"/>
            <w:sz w:val="24"/>
            <w:u w:val="single"/>
          </w:rPr>
          <w:t>https://www.nsula.edu/universityaffairs/physicalplant/</w:t>
        </w:r>
      </w:hyperlink>
    </w:p>
    <w:p w14:paraId="6255C791" w14:textId="77777777" w:rsidR="000C7CE7" w:rsidRDefault="00533B7A">
      <w:pPr>
        <w:pStyle w:val="ListParagraph"/>
        <w:numPr>
          <w:ilvl w:val="1"/>
          <w:numId w:val="1"/>
        </w:numPr>
        <w:tabs>
          <w:tab w:val="left" w:pos="1440"/>
        </w:tabs>
        <w:spacing w:before="5" w:line="230" w:lineRule="auto"/>
        <w:ind w:hanging="360"/>
        <w:rPr>
          <w:sz w:val="24"/>
        </w:rPr>
      </w:pPr>
      <w:r>
        <w:rPr>
          <w:sz w:val="24"/>
        </w:rPr>
        <w:t>Submit the</w:t>
      </w:r>
      <w:r>
        <w:rPr>
          <w:spacing w:val="-2"/>
          <w:sz w:val="24"/>
        </w:rPr>
        <w:t xml:space="preserve"> </w:t>
      </w:r>
      <w:r>
        <w:rPr>
          <w:sz w:val="24"/>
        </w:rPr>
        <w:t>completed Building/Parking Access Form and a</w:t>
      </w:r>
      <w:r>
        <w:rPr>
          <w:spacing w:val="-1"/>
          <w:sz w:val="24"/>
        </w:rPr>
        <w:t xml:space="preserve"> </w:t>
      </w:r>
      <w:r>
        <w:rPr>
          <w:sz w:val="24"/>
        </w:rPr>
        <w:t>copy of</w:t>
      </w:r>
      <w:r>
        <w:rPr>
          <w:spacing w:val="-1"/>
          <w:sz w:val="24"/>
        </w:rPr>
        <w:t xml:space="preserve"> </w:t>
      </w:r>
      <w:r>
        <w:rPr>
          <w:sz w:val="24"/>
        </w:rPr>
        <w:t>their</w:t>
      </w:r>
      <w:r>
        <w:rPr>
          <w:spacing w:val="-1"/>
          <w:sz w:val="24"/>
        </w:rPr>
        <w:t xml:space="preserve"> </w:t>
      </w:r>
      <w:r>
        <w:rPr>
          <w:sz w:val="24"/>
        </w:rPr>
        <w:t>id (either</w:t>
      </w:r>
      <w:r>
        <w:rPr>
          <w:spacing w:val="-3"/>
          <w:sz w:val="24"/>
        </w:rPr>
        <w:t xml:space="preserve"> </w:t>
      </w:r>
      <w:r>
        <w:rPr>
          <w:sz w:val="24"/>
        </w:rPr>
        <w:t>driver’s</w:t>
      </w:r>
      <w:r>
        <w:rPr>
          <w:spacing w:val="-3"/>
          <w:sz w:val="24"/>
        </w:rPr>
        <w:t xml:space="preserve"> </w:t>
      </w:r>
      <w:r>
        <w:rPr>
          <w:sz w:val="24"/>
        </w:rPr>
        <w:t>license</w:t>
      </w:r>
      <w:r>
        <w:rPr>
          <w:spacing w:val="-3"/>
          <w:sz w:val="24"/>
        </w:rPr>
        <w:t xml:space="preserve"> </w:t>
      </w:r>
      <w:r>
        <w:rPr>
          <w:sz w:val="24"/>
        </w:rPr>
        <w:t>or</w:t>
      </w:r>
      <w:r>
        <w:rPr>
          <w:spacing w:val="-3"/>
          <w:sz w:val="24"/>
        </w:rPr>
        <w:t xml:space="preserve"> </w:t>
      </w:r>
      <w:r>
        <w:rPr>
          <w:sz w:val="24"/>
        </w:rPr>
        <w:t>campus</w:t>
      </w:r>
      <w:r>
        <w:rPr>
          <w:spacing w:val="-3"/>
          <w:sz w:val="24"/>
        </w:rPr>
        <w:t xml:space="preserve"> </w:t>
      </w:r>
      <w:r>
        <w:rPr>
          <w:sz w:val="24"/>
        </w:rPr>
        <w:t>id)</w:t>
      </w:r>
      <w:r>
        <w:rPr>
          <w:spacing w:val="-4"/>
          <w:sz w:val="24"/>
        </w:rPr>
        <w:t xml:space="preserve"> </w:t>
      </w:r>
      <w:r>
        <w:rPr>
          <w:sz w:val="24"/>
        </w:rPr>
        <w:t>to</w:t>
      </w:r>
      <w:r>
        <w:rPr>
          <w:spacing w:val="-3"/>
          <w:sz w:val="24"/>
        </w:rPr>
        <w:t xml:space="preserve"> </w:t>
      </w:r>
      <w:r>
        <w:rPr>
          <w:sz w:val="24"/>
        </w:rPr>
        <w:t>the</w:t>
      </w:r>
      <w:r>
        <w:rPr>
          <w:spacing w:val="-4"/>
          <w:sz w:val="24"/>
        </w:rPr>
        <w:t xml:space="preserve"> </w:t>
      </w:r>
      <w:r>
        <w:rPr>
          <w:sz w:val="24"/>
        </w:rPr>
        <w:t>Departmental</w:t>
      </w:r>
      <w:r>
        <w:rPr>
          <w:spacing w:val="-3"/>
          <w:sz w:val="24"/>
        </w:rPr>
        <w:t xml:space="preserve"> </w:t>
      </w:r>
      <w:r>
        <w:rPr>
          <w:sz w:val="24"/>
        </w:rPr>
        <w:t>Vice</w:t>
      </w:r>
      <w:r>
        <w:rPr>
          <w:spacing w:val="-3"/>
          <w:sz w:val="24"/>
        </w:rPr>
        <w:t xml:space="preserve"> </w:t>
      </w:r>
      <w:r>
        <w:rPr>
          <w:sz w:val="24"/>
        </w:rPr>
        <w:t>President</w:t>
      </w:r>
      <w:r>
        <w:rPr>
          <w:spacing w:val="-3"/>
          <w:sz w:val="24"/>
        </w:rPr>
        <w:t xml:space="preserve"> </w:t>
      </w:r>
      <w:r>
        <w:rPr>
          <w:sz w:val="24"/>
        </w:rPr>
        <w:t>of requested department and the Director of University Affairs for approval.</w:t>
      </w:r>
    </w:p>
    <w:p w14:paraId="6255C792" w14:textId="77777777" w:rsidR="000C7CE7" w:rsidRDefault="00533B7A">
      <w:pPr>
        <w:pStyle w:val="ListParagraph"/>
        <w:numPr>
          <w:ilvl w:val="1"/>
          <w:numId w:val="1"/>
        </w:numPr>
        <w:tabs>
          <w:tab w:val="left" w:pos="1439"/>
        </w:tabs>
        <w:spacing w:before="4" w:line="287" w:lineRule="exact"/>
        <w:ind w:left="1439" w:right="0" w:hanging="360"/>
        <w:rPr>
          <w:sz w:val="24"/>
        </w:rPr>
      </w:pPr>
      <w:r>
        <w:rPr>
          <w:sz w:val="24"/>
        </w:rPr>
        <w:t>If</w:t>
      </w:r>
      <w:r>
        <w:rPr>
          <w:spacing w:val="-5"/>
          <w:sz w:val="24"/>
        </w:rPr>
        <w:t xml:space="preserve"> </w:t>
      </w:r>
      <w:r>
        <w:rPr>
          <w:sz w:val="24"/>
        </w:rPr>
        <w:t>approved,</w:t>
      </w:r>
      <w:r>
        <w:rPr>
          <w:spacing w:val="-2"/>
          <w:sz w:val="24"/>
        </w:rPr>
        <w:t xml:space="preserve"> </w:t>
      </w:r>
      <w:r>
        <w:rPr>
          <w:sz w:val="24"/>
        </w:rPr>
        <w:t>the</w:t>
      </w:r>
      <w:r>
        <w:rPr>
          <w:spacing w:val="-2"/>
          <w:sz w:val="24"/>
        </w:rPr>
        <w:t xml:space="preserve"> </w:t>
      </w:r>
      <w:r>
        <w:rPr>
          <w:sz w:val="24"/>
        </w:rPr>
        <w:t>request</w:t>
      </w:r>
      <w:r>
        <w:rPr>
          <w:spacing w:val="-2"/>
          <w:sz w:val="24"/>
        </w:rPr>
        <w:t xml:space="preserve"> </w:t>
      </w:r>
      <w:r>
        <w:rPr>
          <w:sz w:val="24"/>
        </w:rPr>
        <w:t>will</w:t>
      </w:r>
      <w:r>
        <w:rPr>
          <w:spacing w:val="-2"/>
          <w:sz w:val="24"/>
        </w:rPr>
        <w:t xml:space="preserve"> </w:t>
      </w:r>
      <w:r>
        <w:rPr>
          <w:sz w:val="24"/>
        </w:rPr>
        <w:t>be</w:t>
      </w:r>
      <w:r>
        <w:rPr>
          <w:spacing w:val="-2"/>
          <w:sz w:val="24"/>
        </w:rPr>
        <w:t xml:space="preserve"> </w:t>
      </w:r>
      <w:r>
        <w:rPr>
          <w:sz w:val="24"/>
        </w:rPr>
        <w:t>forwarded</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Key</w:t>
      </w:r>
      <w:r>
        <w:rPr>
          <w:spacing w:val="-3"/>
          <w:sz w:val="24"/>
        </w:rPr>
        <w:t xml:space="preserve"> </w:t>
      </w:r>
      <w:r>
        <w:rPr>
          <w:sz w:val="24"/>
        </w:rPr>
        <w:t>Bank</w:t>
      </w:r>
      <w:r>
        <w:rPr>
          <w:spacing w:val="-3"/>
          <w:sz w:val="24"/>
        </w:rPr>
        <w:t xml:space="preserve"> </w:t>
      </w:r>
      <w:r>
        <w:rPr>
          <w:spacing w:val="-2"/>
          <w:sz w:val="24"/>
        </w:rPr>
        <w:t>Manager.</w:t>
      </w:r>
    </w:p>
    <w:p w14:paraId="6255C793" w14:textId="77777777" w:rsidR="000C7CE7" w:rsidRDefault="00533B7A">
      <w:pPr>
        <w:pStyle w:val="ListParagraph"/>
        <w:numPr>
          <w:ilvl w:val="2"/>
          <w:numId w:val="1"/>
        </w:numPr>
        <w:tabs>
          <w:tab w:val="left" w:pos="2159"/>
        </w:tabs>
        <w:spacing w:line="265" w:lineRule="exact"/>
        <w:ind w:left="2159" w:right="0" w:hanging="359"/>
        <w:rPr>
          <w:sz w:val="24"/>
        </w:rPr>
      </w:pPr>
      <w:r>
        <w:rPr>
          <w:sz w:val="24"/>
        </w:rPr>
        <w:t>If</w:t>
      </w:r>
      <w:r>
        <w:rPr>
          <w:spacing w:val="-1"/>
          <w:sz w:val="24"/>
        </w:rPr>
        <w:t xml:space="preserve"> </w:t>
      </w:r>
      <w:r>
        <w:rPr>
          <w:sz w:val="24"/>
        </w:rPr>
        <w:t>not</w:t>
      </w:r>
      <w:r>
        <w:rPr>
          <w:spacing w:val="-1"/>
          <w:sz w:val="24"/>
        </w:rPr>
        <w:t xml:space="preserve"> </w:t>
      </w:r>
      <w:r>
        <w:rPr>
          <w:sz w:val="24"/>
        </w:rPr>
        <w:t>approved,</w:t>
      </w:r>
      <w:r>
        <w:rPr>
          <w:spacing w:val="-1"/>
          <w:sz w:val="24"/>
        </w:rPr>
        <w:t xml:space="preserve"> </w:t>
      </w:r>
      <w:r>
        <w:rPr>
          <w:sz w:val="24"/>
        </w:rPr>
        <w:t>the department</w:t>
      </w:r>
      <w:r>
        <w:rPr>
          <w:spacing w:val="-1"/>
          <w:sz w:val="24"/>
        </w:rPr>
        <w:t xml:space="preserve"> </w:t>
      </w:r>
      <w:r>
        <w:rPr>
          <w:sz w:val="24"/>
        </w:rPr>
        <w:t>will</w:t>
      </w:r>
      <w:r>
        <w:rPr>
          <w:spacing w:val="-1"/>
          <w:sz w:val="24"/>
        </w:rPr>
        <w:t xml:space="preserve"> </w:t>
      </w:r>
      <w:r>
        <w:rPr>
          <w:sz w:val="24"/>
        </w:rPr>
        <w:t xml:space="preserve">be </w:t>
      </w:r>
      <w:r>
        <w:rPr>
          <w:spacing w:val="-2"/>
          <w:sz w:val="24"/>
        </w:rPr>
        <w:t>notified.</w:t>
      </w:r>
    </w:p>
    <w:p w14:paraId="6255C794" w14:textId="77777777" w:rsidR="000C7CE7" w:rsidRDefault="00533B7A">
      <w:pPr>
        <w:pStyle w:val="ListParagraph"/>
        <w:numPr>
          <w:ilvl w:val="1"/>
          <w:numId w:val="1"/>
        </w:numPr>
        <w:tabs>
          <w:tab w:val="left" w:pos="1440"/>
        </w:tabs>
        <w:spacing w:line="287" w:lineRule="exact"/>
        <w:ind w:right="0" w:hanging="360"/>
        <w:rPr>
          <w:sz w:val="24"/>
        </w:rPr>
      </w:pPr>
      <w:r>
        <w:rPr>
          <w:sz w:val="24"/>
        </w:rPr>
        <w:t>Key</w:t>
      </w:r>
      <w:r>
        <w:rPr>
          <w:spacing w:val="-5"/>
          <w:sz w:val="24"/>
        </w:rPr>
        <w:t xml:space="preserve"> </w:t>
      </w:r>
      <w:r>
        <w:rPr>
          <w:sz w:val="24"/>
        </w:rPr>
        <w:t>Bank</w:t>
      </w:r>
      <w:r>
        <w:rPr>
          <w:spacing w:val="-3"/>
          <w:sz w:val="24"/>
        </w:rPr>
        <w:t xml:space="preserve"> </w:t>
      </w:r>
      <w:r>
        <w:rPr>
          <w:sz w:val="24"/>
        </w:rPr>
        <w:t>Manager</w:t>
      </w:r>
      <w:r>
        <w:rPr>
          <w:spacing w:val="-5"/>
          <w:sz w:val="24"/>
        </w:rPr>
        <w:t xml:space="preserve"> </w:t>
      </w:r>
      <w:r>
        <w:rPr>
          <w:sz w:val="24"/>
        </w:rPr>
        <w:t>will</w:t>
      </w:r>
      <w:r>
        <w:rPr>
          <w:spacing w:val="-5"/>
          <w:sz w:val="24"/>
        </w:rPr>
        <w:t xml:space="preserve"> </w:t>
      </w:r>
      <w:r>
        <w:rPr>
          <w:sz w:val="24"/>
        </w:rPr>
        <w:t>implement</w:t>
      </w:r>
      <w:r>
        <w:rPr>
          <w:spacing w:val="-4"/>
          <w:sz w:val="24"/>
        </w:rPr>
        <w:t xml:space="preserve"> </w:t>
      </w:r>
      <w:r>
        <w:rPr>
          <w:spacing w:val="-2"/>
          <w:sz w:val="24"/>
        </w:rPr>
        <w:t>access.</w:t>
      </w:r>
    </w:p>
    <w:p w14:paraId="6255C795" w14:textId="77777777" w:rsidR="000C7CE7" w:rsidRDefault="00533B7A">
      <w:pPr>
        <w:pStyle w:val="ListParagraph"/>
        <w:numPr>
          <w:ilvl w:val="1"/>
          <w:numId w:val="1"/>
        </w:numPr>
        <w:tabs>
          <w:tab w:val="left" w:pos="1439"/>
        </w:tabs>
        <w:spacing w:before="4" w:line="223" w:lineRule="auto"/>
        <w:ind w:left="1439" w:right="358" w:hanging="360"/>
        <w:rPr>
          <w:sz w:val="24"/>
        </w:rPr>
      </w:pPr>
      <w:r>
        <w:rPr>
          <w:sz w:val="24"/>
        </w:rPr>
        <w:t>Key Bank Manager will then send form to Key Database Manager so the information can be entered into the TMA database.</w:t>
      </w:r>
    </w:p>
    <w:p w14:paraId="6255C796" w14:textId="77777777" w:rsidR="000C7CE7" w:rsidRDefault="000C7CE7">
      <w:pPr>
        <w:pStyle w:val="BodyText"/>
        <w:spacing w:before="3"/>
        <w:ind w:left="0" w:firstLine="0"/>
        <w:jc w:val="left"/>
      </w:pPr>
    </w:p>
    <w:p w14:paraId="6255C797" w14:textId="77777777" w:rsidR="000C7CE7" w:rsidRDefault="00533B7A">
      <w:pPr>
        <w:pStyle w:val="Heading1"/>
      </w:pPr>
      <w:r>
        <w:rPr>
          <w:u w:val="thick"/>
        </w:rPr>
        <w:t>University</w:t>
      </w:r>
      <w:r>
        <w:rPr>
          <w:spacing w:val="-4"/>
          <w:u w:val="thick"/>
        </w:rPr>
        <w:t xml:space="preserve"> </w:t>
      </w:r>
      <w:r>
        <w:rPr>
          <w:u w:val="thick"/>
        </w:rPr>
        <w:t>One</w:t>
      </w:r>
      <w:r>
        <w:rPr>
          <w:spacing w:val="-4"/>
          <w:u w:val="thick"/>
        </w:rPr>
        <w:t xml:space="preserve"> </w:t>
      </w:r>
      <w:r>
        <w:rPr>
          <w:u w:val="thick"/>
        </w:rPr>
        <w:t>Card</w:t>
      </w:r>
      <w:r>
        <w:rPr>
          <w:spacing w:val="-4"/>
          <w:u w:val="thick"/>
        </w:rPr>
        <w:t xml:space="preserve"> </w:t>
      </w:r>
      <w:r>
        <w:rPr>
          <w:u w:val="thick"/>
        </w:rPr>
        <w:t>Return</w:t>
      </w:r>
      <w:r>
        <w:rPr>
          <w:spacing w:val="-3"/>
          <w:u w:val="thick"/>
        </w:rPr>
        <w:t xml:space="preserve"> </w:t>
      </w:r>
      <w:r>
        <w:rPr>
          <w:spacing w:val="-2"/>
          <w:u w:val="thick"/>
        </w:rPr>
        <w:t>Procedures:</w:t>
      </w:r>
    </w:p>
    <w:p w14:paraId="6255C798" w14:textId="77777777" w:rsidR="000C7CE7" w:rsidRDefault="00533B7A">
      <w:pPr>
        <w:pStyle w:val="ListParagraph"/>
        <w:numPr>
          <w:ilvl w:val="0"/>
          <w:numId w:val="1"/>
        </w:numPr>
        <w:tabs>
          <w:tab w:val="left" w:pos="720"/>
        </w:tabs>
        <w:spacing w:before="276"/>
        <w:ind w:right="355" w:hanging="360"/>
        <w:rPr>
          <w:sz w:val="24"/>
        </w:rPr>
      </w:pPr>
      <w:r>
        <w:rPr>
          <w:sz w:val="24"/>
        </w:rPr>
        <w:t>Upon</w:t>
      </w:r>
      <w:r>
        <w:rPr>
          <w:spacing w:val="-11"/>
          <w:sz w:val="24"/>
        </w:rPr>
        <w:t xml:space="preserve"> </w:t>
      </w:r>
      <w:r>
        <w:rPr>
          <w:sz w:val="24"/>
        </w:rPr>
        <w:t>receiving</w:t>
      </w:r>
      <w:r>
        <w:rPr>
          <w:spacing w:val="-11"/>
          <w:sz w:val="24"/>
        </w:rPr>
        <w:t xml:space="preserve"> </w:t>
      </w:r>
      <w:r>
        <w:rPr>
          <w:sz w:val="24"/>
        </w:rPr>
        <w:t>information</w:t>
      </w:r>
      <w:r>
        <w:rPr>
          <w:spacing w:val="-11"/>
          <w:sz w:val="24"/>
        </w:rPr>
        <w:t xml:space="preserve"> </w:t>
      </w:r>
      <w:r>
        <w:rPr>
          <w:sz w:val="24"/>
        </w:rPr>
        <w:t>that</w:t>
      </w:r>
      <w:r>
        <w:rPr>
          <w:spacing w:val="-10"/>
          <w:sz w:val="24"/>
        </w:rPr>
        <w:t xml:space="preserve"> </w:t>
      </w:r>
      <w:r>
        <w:rPr>
          <w:sz w:val="24"/>
        </w:rPr>
        <w:t>an</w:t>
      </w:r>
      <w:r>
        <w:rPr>
          <w:spacing w:val="-11"/>
          <w:sz w:val="24"/>
        </w:rPr>
        <w:t xml:space="preserve"> </w:t>
      </w:r>
      <w:r>
        <w:rPr>
          <w:sz w:val="24"/>
        </w:rPr>
        <w:t>employee</w:t>
      </w:r>
      <w:r>
        <w:rPr>
          <w:spacing w:val="-11"/>
          <w:sz w:val="24"/>
        </w:rPr>
        <w:t xml:space="preserve"> </w:t>
      </w:r>
      <w:r>
        <w:rPr>
          <w:sz w:val="24"/>
        </w:rPr>
        <w:t>is</w:t>
      </w:r>
      <w:r>
        <w:rPr>
          <w:spacing w:val="-11"/>
          <w:sz w:val="24"/>
        </w:rPr>
        <w:t xml:space="preserve"> </w:t>
      </w:r>
      <w:r>
        <w:rPr>
          <w:sz w:val="24"/>
        </w:rPr>
        <w:t>transferring</w:t>
      </w:r>
      <w:r>
        <w:rPr>
          <w:spacing w:val="-11"/>
          <w:sz w:val="24"/>
        </w:rPr>
        <w:t xml:space="preserve"> </w:t>
      </w:r>
      <w:r>
        <w:rPr>
          <w:sz w:val="24"/>
        </w:rPr>
        <w:t>to</w:t>
      </w:r>
      <w:r>
        <w:rPr>
          <w:spacing w:val="-10"/>
          <w:sz w:val="24"/>
        </w:rPr>
        <w:t xml:space="preserve"> </w:t>
      </w:r>
      <w:r>
        <w:rPr>
          <w:sz w:val="24"/>
        </w:rPr>
        <w:t>another</w:t>
      </w:r>
      <w:r>
        <w:rPr>
          <w:spacing w:val="-11"/>
          <w:sz w:val="24"/>
        </w:rPr>
        <w:t xml:space="preserve"> </w:t>
      </w:r>
      <w:r>
        <w:rPr>
          <w:sz w:val="24"/>
        </w:rPr>
        <w:t>department or</w:t>
      </w:r>
      <w:r>
        <w:rPr>
          <w:spacing w:val="-2"/>
          <w:sz w:val="24"/>
        </w:rPr>
        <w:t xml:space="preserve"> </w:t>
      </w:r>
      <w:r>
        <w:rPr>
          <w:sz w:val="24"/>
        </w:rPr>
        <w:t>is</w:t>
      </w:r>
      <w:r>
        <w:rPr>
          <w:spacing w:val="-2"/>
          <w:sz w:val="24"/>
        </w:rPr>
        <w:t xml:space="preserve"> </w:t>
      </w:r>
      <w:r>
        <w:rPr>
          <w:sz w:val="24"/>
        </w:rPr>
        <w:t>separating</w:t>
      </w:r>
      <w:r>
        <w:rPr>
          <w:spacing w:val="-2"/>
          <w:sz w:val="24"/>
        </w:rPr>
        <w:t xml:space="preserve"> </w:t>
      </w:r>
      <w:r>
        <w:rPr>
          <w:sz w:val="24"/>
        </w:rPr>
        <w:t>from</w:t>
      </w:r>
      <w:r>
        <w:rPr>
          <w:spacing w:val="-2"/>
          <w:sz w:val="24"/>
        </w:rPr>
        <w:t xml:space="preserve"> </w:t>
      </w:r>
      <w:r>
        <w:rPr>
          <w:sz w:val="24"/>
        </w:rPr>
        <w:t>the</w:t>
      </w:r>
      <w:r>
        <w:rPr>
          <w:spacing w:val="-2"/>
          <w:sz w:val="24"/>
        </w:rPr>
        <w:t xml:space="preserve"> </w:t>
      </w:r>
      <w:r>
        <w:rPr>
          <w:sz w:val="24"/>
        </w:rPr>
        <w:t>University,</w:t>
      </w:r>
      <w:r>
        <w:rPr>
          <w:spacing w:val="-2"/>
          <w:sz w:val="24"/>
        </w:rPr>
        <w:t xml:space="preserve"> </w:t>
      </w:r>
      <w:r>
        <w:rPr>
          <w:sz w:val="24"/>
        </w:rPr>
        <w:t>the</w:t>
      </w:r>
      <w:r>
        <w:rPr>
          <w:spacing w:val="-2"/>
          <w:sz w:val="24"/>
        </w:rPr>
        <w:t xml:space="preserve"> </w:t>
      </w:r>
      <w:r>
        <w:rPr>
          <w:sz w:val="24"/>
        </w:rPr>
        <w:t>Key</w:t>
      </w:r>
      <w:r>
        <w:rPr>
          <w:spacing w:val="-4"/>
          <w:sz w:val="24"/>
        </w:rPr>
        <w:t xml:space="preserve"> </w:t>
      </w:r>
      <w:r>
        <w:rPr>
          <w:sz w:val="24"/>
        </w:rPr>
        <w:t>Database</w:t>
      </w:r>
      <w:r>
        <w:rPr>
          <w:spacing w:val="-2"/>
          <w:sz w:val="24"/>
        </w:rPr>
        <w:t xml:space="preserve"> </w:t>
      </w:r>
      <w:r>
        <w:rPr>
          <w:sz w:val="24"/>
        </w:rPr>
        <w:t>Manager</w:t>
      </w:r>
      <w:r>
        <w:rPr>
          <w:spacing w:val="-1"/>
          <w:sz w:val="24"/>
        </w:rPr>
        <w:t xml:space="preserve"> </w:t>
      </w:r>
      <w:r>
        <w:rPr>
          <w:sz w:val="24"/>
        </w:rPr>
        <w:t>will</w:t>
      </w:r>
      <w:r>
        <w:rPr>
          <w:spacing w:val="-2"/>
          <w:sz w:val="24"/>
        </w:rPr>
        <w:t xml:space="preserve"> </w:t>
      </w:r>
      <w:r>
        <w:rPr>
          <w:sz w:val="24"/>
        </w:rPr>
        <w:t>work</w:t>
      </w:r>
      <w:r>
        <w:rPr>
          <w:spacing w:val="-2"/>
          <w:sz w:val="24"/>
        </w:rPr>
        <w:t xml:space="preserve"> </w:t>
      </w:r>
      <w:r>
        <w:rPr>
          <w:sz w:val="24"/>
        </w:rPr>
        <w:t>with</w:t>
      </w:r>
      <w:r>
        <w:rPr>
          <w:spacing w:val="-2"/>
          <w:sz w:val="24"/>
        </w:rPr>
        <w:t xml:space="preserve"> </w:t>
      </w:r>
      <w:r>
        <w:rPr>
          <w:sz w:val="24"/>
        </w:rPr>
        <w:t>the Key Bank Manager to ensure access ends on ending date of employment or transfer date.</w:t>
      </w:r>
    </w:p>
    <w:p w14:paraId="6255C799" w14:textId="77777777" w:rsidR="000C7CE7" w:rsidRDefault="00533B7A">
      <w:pPr>
        <w:pStyle w:val="ListParagraph"/>
        <w:numPr>
          <w:ilvl w:val="1"/>
          <w:numId w:val="1"/>
        </w:numPr>
        <w:tabs>
          <w:tab w:val="left" w:pos="1440"/>
        </w:tabs>
        <w:spacing w:before="12" w:line="223" w:lineRule="auto"/>
        <w:ind w:right="359" w:hanging="360"/>
        <w:jc w:val="left"/>
        <w:rPr>
          <w:sz w:val="24"/>
        </w:rPr>
      </w:pPr>
      <w:r>
        <w:rPr>
          <w:sz w:val="24"/>
        </w:rPr>
        <w:t>A Building/Parking Access Form shall be filled out by the new Budget Unit Head for approved access.</w:t>
      </w:r>
    </w:p>
    <w:p w14:paraId="6255C79A" w14:textId="77777777" w:rsidR="000C7CE7" w:rsidRDefault="00533B7A">
      <w:pPr>
        <w:pStyle w:val="ListParagraph"/>
        <w:numPr>
          <w:ilvl w:val="1"/>
          <w:numId w:val="1"/>
        </w:numPr>
        <w:tabs>
          <w:tab w:val="left" w:pos="1440"/>
        </w:tabs>
        <w:spacing w:before="3" w:line="287" w:lineRule="exact"/>
        <w:ind w:right="0" w:hanging="360"/>
        <w:jc w:val="left"/>
        <w:rPr>
          <w:sz w:val="24"/>
        </w:rPr>
      </w:pPr>
      <w:r>
        <w:rPr>
          <w:sz w:val="24"/>
        </w:rPr>
        <w:t>The</w:t>
      </w:r>
      <w:r>
        <w:rPr>
          <w:spacing w:val="-3"/>
          <w:sz w:val="24"/>
        </w:rPr>
        <w:t xml:space="preserve"> </w:t>
      </w:r>
      <w:r>
        <w:rPr>
          <w:sz w:val="24"/>
        </w:rPr>
        <w:t>form</w:t>
      </w:r>
      <w:r>
        <w:rPr>
          <w:spacing w:val="-3"/>
          <w:sz w:val="24"/>
        </w:rPr>
        <w:t xml:space="preserve"> </w:t>
      </w:r>
      <w:r>
        <w:rPr>
          <w:sz w:val="24"/>
        </w:rPr>
        <w:t>should</w:t>
      </w:r>
      <w:r>
        <w:rPr>
          <w:spacing w:val="-3"/>
          <w:sz w:val="24"/>
        </w:rPr>
        <w:t xml:space="preserve"> </w:t>
      </w:r>
      <w:r>
        <w:rPr>
          <w:sz w:val="24"/>
        </w:rPr>
        <w:t>be</w:t>
      </w:r>
      <w:r>
        <w:rPr>
          <w:spacing w:val="-2"/>
          <w:sz w:val="24"/>
        </w:rPr>
        <w:t xml:space="preserve"> </w:t>
      </w:r>
      <w:r>
        <w:rPr>
          <w:sz w:val="24"/>
        </w:rPr>
        <w:t>forwarded</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Key</w:t>
      </w:r>
      <w:r>
        <w:rPr>
          <w:spacing w:val="-3"/>
          <w:sz w:val="24"/>
        </w:rPr>
        <w:t xml:space="preserve"> </w:t>
      </w:r>
      <w:r>
        <w:rPr>
          <w:sz w:val="24"/>
        </w:rPr>
        <w:t>Bank</w:t>
      </w:r>
      <w:r>
        <w:rPr>
          <w:spacing w:val="-2"/>
          <w:sz w:val="24"/>
        </w:rPr>
        <w:t xml:space="preserve"> Manager.</w:t>
      </w:r>
    </w:p>
    <w:p w14:paraId="6255C79B" w14:textId="77777777" w:rsidR="000C7CE7" w:rsidRDefault="00533B7A">
      <w:pPr>
        <w:pStyle w:val="ListParagraph"/>
        <w:numPr>
          <w:ilvl w:val="1"/>
          <w:numId w:val="1"/>
        </w:numPr>
        <w:tabs>
          <w:tab w:val="left" w:pos="1440"/>
        </w:tabs>
        <w:spacing w:line="276" w:lineRule="exact"/>
        <w:ind w:right="0" w:hanging="360"/>
        <w:jc w:val="left"/>
        <w:rPr>
          <w:sz w:val="24"/>
        </w:rPr>
      </w:pPr>
      <w:r>
        <w:rPr>
          <w:sz w:val="24"/>
        </w:rPr>
        <w:t>Key</w:t>
      </w:r>
      <w:r>
        <w:rPr>
          <w:spacing w:val="-7"/>
          <w:sz w:val="24"/>
        </w:rPr>
        <w:t xml:space="preserve"> </w:t>
      </w:r>
      <w:r>
        <w:rPr>
          <w:sz w:val="24"/>
        </w:rPr>
        <w:t>Bank</w:t>
      </w:r>
      <w:r>
        <w:rPr>
          <w:spacing w:val="-3"/>
          <w:sz w:val="24"/>
        </w:rPr>
        <w:t xml:space="preserve"> </w:t>
      </w:r>
      <w:r>
        <w:rPr>
          <w:sz w:val="24"/>
        </w:rPr>
        <w:t>Manager</w:t>
      </w:r>
      <w:r>
        <w:rPr>
          <w:spacing w:val="-4"/>
          <w:sz w:val="24"/>
        </w:rPr>
        <w:t xml:space="preserve"> </w:t>
      </w:r>
      <w:r>
        <w:rPr>
          <w:sz w:val="24"/>
        </w:rPr>
        <w:t>should</w:t>
      </w:r>
      <w:r>
        <w:rPr>
          <w:spacing w:val="-5"/>
          <w:sz w:val="24"/>
        </w:rPr>
        <w:t xml:space="preserve"> </w:t>
      </w:r>
      <w:r>
        <w:rPr>
          <w:sz w:val="24"/>
        </w:rPr>
        <w:t>deactivate</w:t>
      </w:r>
      <w:r>
        <w:rPr>
          <w:spacing w:val="-4"/>
          <w:sz w:val="24"/>
        </w:rPr>
        <w:t xml:space="preserve"> </w:t>
      </w:r>
      <w:r>
        <w:rPr>
          <w:sz w:val="24"/>
        </w:rPr>
        <w:t>access</w:t>
      </w:r>
      <w:r>
        <w:rPr>
          <w:spacing w:val="-5"/>
          <w:sz w:val="24"/>
        </w:rPr>
        <w:t xml:space="preserve"> </w:t>
      </w:r>
      <w:r>
        <w:rPr>
          <w:sz w:val="24"/>
        </w:rPr>
        <w:t>to</w:t>
      </w:r>
      <w:r>
        <w:rPr>
          <w:spacing w:val="-4"/>
          <w:sz w:val="24"/>
        </w:rPr>
        <w:t xml:space="preserve"> </w:t>
      </w:r>
      <w:r>
        <w:rPr>
          <w:sz w:val="24"/>
        </w:rPr>
        <w:t>the</w:t>
      </w:r>
      <w:r>
        <w:rPr>
          <w:spacing w:val="-5"/>
          <w:sz w:val="24"/>
        </w:rPr>
        <w:t xml:space="preserve"> </w:t>
      </w:r>
      <w:r>
        <w:rPr>
          <w:sz w:val="24"/>
        </w:rPr>
        <w:t>One</w:t>
      </w:r>
      <w:r>
        <w:rPr>
          <w:spacing w:val="-4"/>
          <w:sz w:val="24"/>
        </w:rPr>
        <w:t xml:space="preserve"> </w:t>
      </w:r>
      <w:r>
        <w:rPr>
          <w:spacing w:val="-2"/>
          <w:sz w:val="24"/>
        </w:rPr>
        <w:t>Card.</w:t>
      </w:r>
    </w:p>
    <w:p w14:paraId="6255C79C" w14:textId="77777777" w:rsidR="000C7CE7" w:rsidRDefault="00533B7A">
      <w:pPr>
        <w:pStyle w:val="ListParagraph"/>
        <w:numPr>
          <w:ilvl w:val="1"/>
          <w:numId w:val="1"/>
        </w:numPr>
        <w:tabs>
          <w:tab w:val="left" w:pos="1439"/>
        </w:tabs>
        <w:spacing w:before="4" w:line="223" w:lineRule="auto"/>
        <w:ind w:left="1439" w:right="358" w:hanging="360"/>
        <w:jc w:val="left"/>
        <w:rPr>
          <w:sz w:val="24"/>
        </w:rPr>
      </w:pPr>
      <w:r>
        <w:rPr>
          <w:sz w:val="24"/>
        </w:rPr>
        <w:t>Key Bank Manager will then send form to Key Database Manager so the information can be entered into the TMA database.</w:t>
      </w:r>
    </w:p>
    <w:p w14:paraId="6255C79D" w14:textId="77777777" w:rsidR="000C7CE7" w:rsidRDefault="000C7CE7">
      <w:pPr>
        <w:pStyle w:val="BodyText"/>
        <w:spacing w:before="3"/>
        <w:ind w:left="0" w:firstLine="0"/>
        <w:jc w:val="left"/>
      </w:pPr>
    </w:p>
    <w:p w14:paraId="6255C79E" w14:textId="77777777" w:rsidR="000C7CE7" w:rsidRDefault="00533B7A">
      <w:pPr>
        <w:pStyle w:val="Heading1"/>
      </w:pPr>
      <w:r>
        <w:rPr>
          <w:u w:val="thick"/>
        </w:rPr>
        <w:t>Lost</w:t>
      </w:r>
      <w:r>
        <w:rPr>
          <w:spacing w:val="-2"/>
          <w:u w:val="thick"/>
        </w:rPr>
        <w:t xml:space="preserve"> </w:t>
      </w:r>
      <w:r>
        <w:rPr>
          <w:u w:val="thick"/>
        </w:rPr>
        <w:t>or</w:t>
      </w:r>
      <w:r>
        <w:rPr>
          <w:spacing w:val="-1"/>
          <w:u w:val="thick"/>
        </w:rPr>
        <w:t xml:space="preserve"> </w:t>
      </w:r>
      <w:r>
        <w:rPr>
          <w:u w:val="thick"/>
        </w:rPr>
        <w:t>Stolen</w:t>
      </w:r>
      <w:r>
        <w:rPr>
          <w:spacing w:val="-1"/>
          <w:u w:val="thick"/>
        </w:rPr>
        <w:t xml:space="preserve"> </w:t>
      </w:r>
      <w:r>
        <w:rPr>
          <w:u w:val="thick"/>
        </w:rPr>
        <w:t>One</w:t>
      </w:r>
      <w:r>
        <w:rPr>
          <w:spacing w:val="-1"/>
          <w:u w:val="thick"/>
        </w:rPr>
        <w:t xml:space="preserve"> </w:t>
      </w:r>
      <w:r>
        <w:rPr>
          <w:spacing w:val="-4"/>
          <w:u w:val="thick"/>
        </w:rPr>
        <w:t>Card</w:t>
      </w:r>
    </w:p>
    <w:p w14:paraId="6255C79F" w14:textId="77777777" w:rsidR="000C7CE7" w:rsidRDefault="000C7CE7">
      <w:pPr>
        <w:pStyle w:val="BodyText"/>
        <w:spacing w:before="275"/>
        <w:ind w:left="0" w:firstLine="0"/>
        <w:jc w:val="left"/>
        <w:rPr>
          <w:b/>
        </w:rPr>
      </w:pPr>
    </w:p>
    <w:p w14:paraId="6255C7A0" w14:textId="77777777" w:rsidR="000C7CE7" w:rsidRDefault="00533B7A">
      <w:pPr>
        <w:pStyle w:val="ListParagraph"/>
        <w:numPr>
          <w:ilvl w:val="0"/>
          <w:numId w:val="1"/>
        </w:numPr>
        <w:tabs>
          <w:tab w:val="left" w:pos="719"/>
        </w:tabs>
        <w:spacing w:before="1"/>
        <w:ind w:left="719" w:right="358" w:hanging="360"/>
        <w:rPr>
          <w:sz w:val="24"/>
        </w:rPr>
      </w:pPr>
      <w:r>
        <w:rPr>
          <w:sz w:val="24"/>
        </w:rPr>
        <w:t>Lost</w:t>
      </w:r>
      <w:r>
        <w:rPr>
          <w:spacing w:val="-5"/>
          <w:sz w:val="24"/>
        </w:rPr>
        <w:t xml:space="preserve"> </w:t>
      </w:r>
      <w:r>
        <w:rPr>
          <w:sz w:val="24"/>
        </w:rPr>
        <w:t>or</w:t>
      </w:r>
      <w:r>
        <w:rPr>
          <w:spacing w:val="-5"/>
          <w:sz w:val="24"/>
        </w:rPr>
        <w:t xml:space="preserve"> </w:t>
      </w:r>
      <w:r>
        <w:rPr>
          <w:sz w:val="24"/>
        </w:rPr>
        <w:t>Stolen</w:t>
      </w:r>
      <w:r>
        <w:rPr>
          <w:spacing w:val="-5"/>
          <w:sz w:val="24"/>
        </w:rPr>
        <w:t xml:space="preserve"> </w:t>
      </w:r>
      <w:r>
        <w:rPr>
          <w:sz w:val="24"/>
        </w:rPr>
        <w:t>One</w:t>
      </w:r>
      <w:r>
        <w:rPr>
          <w:spacing w:val="-5"/>
          <w:sz w:val="24"/>
        </w:rPr>
        <w:t xml:space="preserve"> </w:t>
      </w:r>
      <w:r>
        <w:rPr>
          <w:sz w:val="24"/>
        </w:rPr>
        <w:t>Card</w:t>
      </w:r>
      <w:r>
        <w:rPr>
          <w:spacing w:val="-5"/>
          <w:sz w:val="24"/>
        </w:rPr>
        <w:t xml:space="preserve"> </w:t>
      </w:r>
      <w:r>
        <w:rPr>
          <w:sz w:val="24"/>
        </w:rPr>
        <w:t>ID</w:t>
      </w:r>
      <w:r>
        <w:rPr>
          <w:spacing w:val="-5"/>
          <w:sz w:val="24"/>
        </w:rPr>
        <w:t xml:space="preserve"> </w:t>
      </w:r>
      <w:r>
        <w:rPr>
          <w:sz w:val="24"/>
        </w:rPr>
        <w:t>Cards</w:t>
      </w:r>
      <w:r>
        <w:rPr>
          <w:spacing w:val="-5"/>
          <w:sz w:val="24"/>
        </w:rPr>
        <w:t xml:space="preserve"> </w:t>
      </w:r>
      <w:r>
        <w:rPr>
          <w:sz w:val="24"/>
        </w:rPr>
        <w:t>must</w:t>
      </w:r>
      <w:r>
        <w:rPr>
          <w:spacing w:val="-5"/>
          <w:sz w:val="24"/>
        </w:rPr>
        <w:t xml:space="preserve"> </w:t>
      </w:r>
      <w:r>
        <w:rPr>
          <w:sz w:val="24"/>
        </w:rPr>
        <w:t>be</w:t>
      </w:r>
      <w:r>
        <w:rPr>
          <w:spacing w:val="-5"/>
          <w:sz w:val="24"/>
        </w:rPr>
        <w:t xml:space="preserve"> </w:t>
      </w:r>
      <w:r>
        <w:rPr>
          <w:sz w:val="24"/>
        </w:rPr>
        <w:t>reported</w:t>
      </w:r>
      <w:r>
        <w:rPr>
          <w:spacing w:val="-5"/>
          <w:sz w:val="24"/>
        </w:rPr>
        <w:t xml:space="preserve"> </w:t>
      </w:r>
      <w:r>
        <w:rPr>
          <w:sz w:val="24"/>
        </w:rPr>
        <w:t>in</w:t>
      </w:r>
      <w:r>
        <w:rPr>
          <w:spacing w:val="-5"/>
          <w:sz w:val="24"/>
        </w:rPr>
        <w:t xml:space="preserve"> </w:t>
      </w:r>
      <w:r>
        <w:rPr>
          <w:sz w:val="24"/>
        </w:rPr>
        <w:t>writing</w:t>
      </w:r>
      <w:r>
        <w:rPr>
          <w:spacing w:val="-5"/>
          <w:sz w:val="24"/>
        </w:rPr>
        <w:t xml:space="preserve"> </w:t>
      </w:r>
      <w:r>
        <w:rPr>
          <w:sz w:val="24"/>
        </w:rPr>
        <w:t>to</w:t>
      </w:r>
      <w:r>
        <w:rPr>
          <w:spacing w:val="-5"/>
          <w:sz w:val="24"/>
        </w:rPr>
        <w:t xml:space="preserve"> </w:t>
      </w:r>
      <w:r>
        <w:rPr>
          <w:sz w:val="24"/>
        </w:rPr>
        <w:t>University</w:t>
      </w:r>
      <w:r>
        <w:rPr>
          <w:spacing w:val="-5"/>
          <w:sz w:val="24"/>
        </w:rPr>
        <w:t xml:space="preserve"> </w:t>
      </w:r>
      <w:r>
        <w:rPr>
          <w:sz w:val="24"/>
        </w:rPr>
        <w:t>Police, the Key Database Manager, the Key Bank Manager, and immediate supervisor within</w:t>
      </w:r>
      <w:r>
        <w:rPr>
          <w:spacing w:val="-14"/>
          <w:sz w:val="24"/>
        </w:rPr>
        <w:t xml:space="preserve"> </w:t>
      </w:r>
      <w:r>
        <w:rPr>
          <w:sz w:val="24"/>
        </w:rPr>
        <w:t>24</w:t>
      </w:r>
      <w:r>
        <w:rPr>
          <w:spacing w:val="-14"/>
          <w:sz w:val="24"/>
        </w:rPr>
        <w:t xml:space="preserve"> </w:t>
      </w:r>
      <w:r>
        <w:rPr>
          <w:sz w:val="24"/>
        </w:rPr>
        <w:t>hours</w:t>
      </w:r>
      <w:r>
        <w:rPr>
          <w:spacing w:val="-14"/>
          <w:sz w:val="24"/>
        </w:rPr>
        <w:t xml:space="preserve"> </w:t>
      </w:r>
      <w:r>
        <w:rPr>
          <w:sz w:val="24"/>
        </w:rPr>
        <w:t>of</w:t>
      </w:r>
      <w:r>
        <w:rPr>
          <w:spacing w:val="-14"/>
          <w:sz w:val="24"/>
        </w:rPr>
        <w:t xml:space="preserve"> </w:t>
      </w:r>
      <w:r>
        <w:rPr>
          <w:sz w:val="24"/>
        </w:rPr>
        <w:t>when</w:t>
      </w:r>
      <w:r>
        <w:rPr>
          <w:spacing w:val="-14"/>
          <w:sz w:val="24"/>
        </w:rPr>
        <w:t xml:space="preserve"> </w:t>
      </w:r>
      <w:r>
        <w:rPr>
          <w:sz w:val="24"/>
        </w:rPr>
        <w:t>it</w:t>
      </w:r>
      <w:r>
        <w:rPr>
          <w:spacing w:val="-14"/>
          <w:sz w:val="24"/>
        </w:rPr>
        <w:t xml:space="preserve"> </w:t>
      </w:r>
      <w:r>
        <w:rPr>
          <w:sz w:val="24"/>
        </w:rPr>
        <w:t>became</w:t>
      </w:r>
      <w:r>
        <w:rPr>
          <w:spacing w:val="-14"/>
          <w:sz w:val="24"/>
        </w:rPr>
        <w:t xml:space="preserve"> </w:t>
      </w:r>
      <w:r>
        <w:rPr>
          <w:sz w:val="24"/>
        </w:rPr>
        <w:t>apparent.</w:t>
      </w:r>
      <w:r>
        <w:rPr>
          <w:spacing w:val="39"/>
          <w:sz w:val="24"/>
        </w:rPr>
        <w:t xml:space="preserve"> </w:t>
      </w:r>
      <w:r>
        <w:rPr>
          <w:sz w:val="24"/>
        </w:rPr>
        <w:t>A</w:t>
      </w:r>
      <w:r>
        <w:rPr>
          <w:spacing w:val="-14"/>
          <w:sz w:val="24"/>
        </w:rPr>
        <w:t xml:space="preserve"> </w:t>
      </w:r>
      <w:r>
        <w:rPr>
          <w:sz w:val="24"/>
        </w:rPr>
        <w:t>new</w:t>
      </w:r>
      <w:r>
        <w:rPr>
          <w:spacing w:val="-14"/>
          <w:sz w:val="24"/>
        </w:rPr>
        <w:t xml:space="preserve"> </w:t>
      </w:r>
      <w:r>
        <w:rPr>
          <w:sz w:val="24"/>
        </w:rPr>
        <w:t>Building/Parking</w:t>
      </w:r>
      <w:r>
        <w:rPr>
          <w:spacing w:val="-14"/>
          <w:sz w:val="24"/>
        </w:rPr>
        <w:t xml:space="preserve"> </w:t>
      </w:r>
      <w:r>
        <w:rPr>
          <w:sz w:val="24"/>
        </w:rPr>
        <w:t>Access</w:t>
      </w:r>
      <w:r>
        <w:rPr>
          <w:spacing w:val="-14"/>
          <w:sz w:val="24"/>
        </w:rPr>
        <w:t xml:space="preserve"> </w:t>
      </w:r>
      <w:r>
        <w:rPr>
          <w:sz w:val="24"/>
        </w:rPr>
        <w:t>Form and</w:t>
      </w:r>
      <w:r>
        <w:rPr>
          <w:spacing w:val="-16"/>
          <w:sz w:val="24"/>
        </w:rPr>
        <w:t xml:space="preserve"> </w:t>
      </w:r>
      <w:r>
        <w:rPr>
          <w:sz w:val="24"/>
        </w:rPr>
        <w:t>a</w:t>
      </w:r>
      <w:r>
        <w:rPr>
          <w:spacing w:val="-16"/>
          <w:sz w:val="24"/>
        </w:rPr>
        <w:t xml:space="preserve"> </w:t>
      </w:r>
      <w:r>
        <w:rPr>
          <w:sz w:val="24"/>
        </w:rPr>
        <w:t>copy</w:t>
      </w:r>
      <w:r>
        <w:rPr>
          <w:spacing w:val="-15"/>
          <w:sz w:val="24"/>
        </w:rPr>
        <w:t xml:space="preserve"> </w:t>
      </w:r>
      <w:r>
        <w:rPr>
          <w:sz w:val="24"/>
        </w:rPr>
        <w:t>of</w:t>
      </w:r>
      <w:r>
        <w:rPr>
          <w:spacing w:val="-16"/>
          <w:sz w:val="24"/>
        </w:rPr>
        <w:t xml:space="preserve"> </w:t>
      </w:r>
      <w:r>
        <w:rPr>
          <w:sz w:val="24"/>
        </w:rPr>
        <w:t>the</w:t>
      </w:r>
      <w:r>
        <w:rPr>
          <w:spacing w:val="-16"/>
          <w:sz w:val="24"/>
        </w:rPr>
        <w:t xml:space="preserve"> </w:t>
      </w:r>
      <w:r>
        <w:rPr>
          <w:sz w:val="24"/>
        </w:rPr>
        <w:t>University</w:t>
      </w:r>
      <w:r>
        <w:rPr>
          <w:spacing w:val="-16"/>
          <w:sz w:val="24"/>
        </w:rPr>
        <w:t xml:space="preserve"> </w:t>
      </w:r>
      <w:r>
        <w:rPr>
          <w:sz w:val="24"/>
        </w:rPr>
        <w:t>Police</w:t>
      </w:r>
      <w:r>
        <w:rPr>
          <w:spacing w:val="-16"/>
          <w:sz w:val="24"/>
        </w:rPr>
        <w:t xml:space="preserve"> </w:t>
      </w:r>
      <w:r>
        <w:rPr>
          <w:sz w:val="24"/>
        </w:rPr>
        <w:t>report</w:t>
      </w:r>
      <w:r>
        <w:rPr>
          <w:spacing w:val="-16"/>
          <w:sz w:val="24"/>
        </w:rPr>
        <w:t xml:space="preserve"> </w:t>
      </w:r>
      <w:r>
        <w:rPr>
          <w:sz w:val="24"/>
        </w:rPr>
        <w:t>must</w:t>
      </w:r>
      <w:r>
        <w:rPr>
          <w:spacing w:val="-16"/>
          <w:sz w:val="24"/>
        </w:rPr>
        <w:t xml:space="preserve"> </w:t>
      </w:r>
      <w:r>
        <w:rPr>
          <w:sz w:val="24"/>
        </w:rPr>
        <w:t>be</w:t>
      </w:r>
      <w:r>
        <w:rPr>
          <w:spacing w:val="-16"/>
          <w:sz w:val="24"/>
        </w:rPr>
        <w:t xml:space="preserve"> </w:t>
      </w:r>
      <w:r>
        <w:rPr>
          <w:sz w:val="24"/>
        </w:rPr>
        <w:t>presented</w:t>
      </w:r>
      <w:r>
        <w:rPr>
          <w:spacing w:val="-16"/>
          <w:sz w:val="24"/>
        </w:rPr>
        <w:t xml:space="preserve"> </w:t>
      </w:r>
      <w:r>
        <w:rPr>
          <w:sz w:val="24"/>
        </w:rPr>
        <w:t>to</w:t>
      </w:r>
      <w:r>
        <w:rPr>
          <w:spacing w:val="-16"/>
          <w:sz w:val="24"/>
        </w:rPr>
        <w:t xml:space="preserve"> </w:t>
      </w:r>
      <w:r>
        <w:rPr>
          <w:sz w:val="24"/>
        </w:rPr>
        <w:t>obtain</w:t>
      </w:r>
      <w:r>
        <w:rPr>
          <w:spacing w:val="-16"/>
          <w:sz w:val="24"/>
        </w:rPr>
        <w:t xml:space="preserve"> </w:t>
      </w:r>
      <w:r>
        <w:rPr>
          <w:sz w:val="24"/>
        </w:rPr>
        <w:t>replacement id card.</w:t>
      </w:r>
    </w:p>
    <w:p w14:paraId="6255C7A1" w14:textId="77777777" w:rsidR="000C7CE7" w:rsidRDefault="00533B7A">
      <w:pPr>
        <w:pStyle w:val="Heading1"/>
        <w:numPr>
          <w:ilvl w:val="0"/>
          <w:numId w:val="1"/>
        </w:numPr>
        <w:tabs>
          <w:tab w:val="left" w:pos="719"/>
        </w:tabs>
        <w:ind w:left="719" w:right="358" w:hanging="360"/>
        <w:jc w:val="both"/>
      </w:pPr>
      <w:r>
        <w:t>The employee or the employees’ department may be held responsible for these expenses due to lost or stolen One Card ID Cards.</w:t>
      </w:r>
    </w:p>
    <w:p w14:paraId="6255C7A2" w14:textId="77777777" w:rsidR="000C7CE7" w:rsidRDefault="000C7CE7">
      <w:pPr>
        <w:pStyle w:val="Heading1"/>
        <w:jc w:val="both"/>
        <w:sectPr w:rsidR="000C7CE7">
          <w:pgSz w:w="12240" w:h="15840"/>
          <w:pgMar w:top="1360" w:right="1080" w:bottom="880" w:left="1440" w:header="0" w:footer="683" w:gutter="0"/>
          <w:cols w:space="720"/>
        </w:sectPr>
      </w:pPr>
    </w:p>
    <w:p w14:paraId="6255C7A3" w14:textId="77777777" w:rsidR="000C7CE7" w:rsidRDefault="00533B7A">
      <w:pPr>
        <w:spacing w:before="76"/>
        <w:rPr>
          <w:b/>
          <w:sz w:val="24"/>
        </w:rPr>
      </w:pPr>
      <w:r>
        <w:rPr>
          <w:b/>
          <w:sz w:val="24"/>
          <w:u w:val="thick"/>
        </w:rPr>
        <w:lastRenderedPageBreak/>
        <w:t>Forms</w:t>
      </w:r>
      <w:r>
        <w:rPr>
          <w:b/>
          <w:spacing w:val="-2"/>
          <w:sz w:val="24"/>
          <w:u w:val="thick"/>
        </w:rPr>
        <w:t xml:space="preserve"> </w:t>
      </w:r>
      <w:r>
        <w:rPr>
          <w:b/>
          <w:sz w:val="24"/>
          <w:u w:val="thick"/>
        </w:rPr>
        <w:t>Involved</w:t>
      </w:r>
      <w:r>
        <w:rPr>
          <w:b/>
          <w:spacing w:val="-2"/>
          <w:sz w:val="24"/>
          <w:u w:val="thick"/>
        </w:rPr>
        <w:t xml:space="preserve"> </w:t>
      </w:r>
      <w:r>
        <w:rPr>
          <w:b/>
          <w:sz w:val="24"/>
          <w:u w:val="thick"/>
        </w:rPr>
        <w:t>in</w:t>
      </w:r>
      <w:r>
        <w:rPr>
          <w:b/>
          <w:spacing w:val="-2"/>
          <w:sz w:val="24"/>
          <w:u w:val="thick"/>
        </w:rPr>
        <w:t xml:space="preserve"> </w:t>
      </w:r>
      <w:r>
        <w:rPr>
          <w:b/>
          <w:sz w:val="24"/>
          <w:u w:val="thick"/>
        </w:rPr>
        <w:t>the</w:t>
      </w:r>
      <w:r>
        <w:rPr>
          <w:b/>
          <w:spacing w:val="-2"/>
          <w:sz w:val="24"/>
          <w:u w:val="thick"/>
        </w:rPr>
        <w:t xml:space="preserve"> </w:t>
      </w:r>
      <w:r>
        <w:rPr>
          <w:b/>
          <w:sz w:val="24"/>
          <w:u w:val="thick"/>
        </w:rPr>
        <w:t>Building/Parking</w:t>
      </w:r>
      <w:r>
        <w:rPr>
          <w:b/>
          <w:spacing w:val="-2"/>
          <w:sz w:val="24"/>
          <w:u w:val="thick"/>
        </w:rPr>
        <w:t xml:space="preserve"> </w:t>
      </w:r>
      <w:r>
        <w:rPr>
          <w:b/>
          <w:sz w:val="24"/>
          <w:u w:val="thick"/>
        </w:rPr>
        <w:t>Access</w:t>
      </w:r>
      <w:r>
        <w:rPr>
          <w:b/>
          <w:spacing w:val="-1"/>
          <w:sz w:val="24"/>
          <w:u w:val="thick"/>
        </w:rPr>
        <w:t xml:space="preserve"> </w:t>
      </w:r>
      <w:r>
        <w:rPr>
          <w:b/>
          <w:spacing w:val="-2"/>
          <w:sz w:val="24"/>
          <w:u w:val="thick"/>
        </w:rPr>
        <w:t>Policy:</w:t>
      </w:r>
    </w:p>
    <w:p w14:paraId="6255C7A4" w14:textId="77777777" w:rsidR="000C7CE7" w:rsidRDefault="00533B7A">
      <w:pPr>
        <w:pStyle w:val="ListParagraph"/>
        <w:numPr>
          <w:ilvl w:val="0"/>
          <w:numId w:val="1"/>
        </w:numPr>
        <w:tabs>
          <w:tab w:val="left" w:pos="719"/>
        </w:tabs>
        <w:spacing w:before="276"/>
        <w:ind w:left="719" w:hanging="360"/>
        <w:rPr>
          <w:sz w:val="24"/>
        </w:rPr>
      </w:pPr>
      <w:r>
        <w:rPr>
          <w:b/>
          <w:sz w:val="24"/>
        </w:rPr>
        <w:t>Building/Parking</w:t>
      </w:r>
      <w:r>
        <w:rPr>
          <w:b/>
          <w:spacing w:val="-6"/>
          <w:sz w:val="24"/>
        </w:rPr>
        <w:t xml:space="preserve"> </w:t>
      </w:r>
      <w:r>
        <w:rPr>
          <w:b/>
          <w:sz w:val="24"/>
        </w:rPr>
        <w:t>Access</w:t>
      </w:r>
      <w:r>
        <w:rPr>
          <w:b/>
          <w:spacing w:val="-6"/>
          <w:sz w:val="24"/>
        </w:rPr>
        <w:t xml:space="preserve"> </w:t>
      </w:r>
      <w:r>
        <w:rPr>
          <w:b/>
          <w:sz w:val="24"/>
        </w:rPr>
        <w:t>Form:</w:t>
      </w:r>
      <w:r>
        <w:rPr>
          <w:b/>
          <w:spacing w:val="40"/>
          <w:sz w:val="24"/>
        </w:rPr>
        <w:t xml:space="preserve"> </w:t>
      </w:r>
      <w:r>
        <w:rPr>
          <w:sz w:val="24"/>
        </w:rPr>
        <w:t>This</w:t>
      </w:r>
      <w:r>
        <w:rPr>
          <w:spacing w:val="-7"/>
          <w:sz w:val="24"/>
        </w:rPr>
        <w:t xml:space="preserve"> </w:t>
      </w:r>
      <w:r>
        <w:rPr>
          <w:sz w:val="24"/>
        </w:rPr>
        <w:t>form</w:t>
      </w:r>
      <w:r>
        <w:rPr>
          <w:spacing w:val="-8"/>
          <w:sz w:val="24"/>
        </w:rPr>
        <w:t xml:space="preserve"> </w:t>
      </w:r>
      <w:r>
        <w:rPr>
          <w:sz w:val="24"/>
        </w:rPr>
        <w:t>must</w:t>
      </w:r>
      <w:r>
        <w:rPr>
          <w:spacing w:val="-6"/>
          <w:sz w:val="24"/>
        </w:rPr>
        <w:t xml:space="preserve"> </w:t>
      </w:r>
      <w:r>
        <w:rPr>
          <w:sz w:val="24"/>
        </w:rPr>
        <w:t>be</w:t>
      </w:r>
      <w:r>
        <w:rPr>
          <w:spacing w:val="-7"/>
          <w:sz w:val="24"/>
        </w:rPr>
        <w:t xml:space="preserve"> </w:t>
      </w:r>
      <w:r>
        <w:rPr>
          <w:sz w:val="24"/>
        </w:rPr>
        <w:t>completed</w:t>
      </w:r>
      <w:r>
        <w:rPr>
          <w:spacing w:val="-7"/>
          <w:sz w:val="24"/>
        </w:rPr>
        <w:t xml:space="preserve"> </w:t>
      </w:r>
      <w:r>
        <w:rPr>
          <w:sz w:val="24"/>
        </w:rPr>
        <w:t>by</w:t>
      </w:r>
      <w:r>
        <w:rPr>
          <w:spacing w:val="-7"/>
          <w:sz w:val="24"/>
        </w:rPr>
        <w:t xml:space="preserve"> </w:t>
      </w:r>
      <w:r>
        <w:rPr>
          <w:sz w:val="24"/>
        </w:rPr>
        <w:t>any</w:t>
      </w:r>
      <w:r>
        <w:rPr>
          <w:spacing w:val="-7"/>
          <w:sz w:val="24"/>
        </w:rPr>
        <w:t xml:space="preserve"> </w:t>
      </w:r>
      <w:r>
        <w:rPr>
          <w:sz w:val="24"/>
        </w:rPr>
        <w:t>employee requesting keys and/or fobs to any lock at Northwestern State University.</w:t>
      </w:r>
      <w:r>
        <w:rPr>
          <w:spacing w:val="40"/>
          <w:sz w:val="24"/>
        </w:rPr>
        <w:t xml:space="preserve"> </w:t>
      </w:r>
      <w:r>
        <w:rPr>
          <w:sz w:val="24"/>
        </w:rPr>
        <w:t>This form must have original signatures or digital signatures.</w:t>
      </w:r>
      <w:r>
        <w:rPr>
          <w:spacing w:val="40"/>
          <w:sz w:val="24"/>
        </w:rPr>
        <w:t xml:space="preserve"> </w:t>
      </w:r>
      <w:r>
        <w:rPr>
          <w:sz w:val="24"/>
        </w:rPr>
        <w:t>No stamped signatures will be accepted.</w:t>
      </w:r>
    </w:p>
    <w:p w14:paraId="6255C7A5" w14:textId="77777777" w:rsidR="000C7CE7" w:rsidRDefault="00533B7A">
      <w:pPr>
        <w:pStyle w:val="ListParagraph"/>
        <w:numPr>
          <w:ilvl w:val="0"/>
          <w:numId w:val="1"/>
        </w:numPr>
        <w:tabs>
          <w:tab w:val="left" w:pos="719"/>
        </w:tabs>
        <w:ind w:left="719" w:right="358" w:hanging="360"/>
        <w:rPr>
          <w:sz w:val="24"/>
        </w:rPr>
      </w:pPr>
      <w:r>
        <w:rPr>
          <w:sz w:val="24"/>
        </w:rPr>
        <w:t xml:space="preserve">Forms are located on the Physical Plant website, under “Guides and Forms”. </w:t>
      </w:r>
      <w:hyperlink r:id="rId13">
        <w:r>
          <w:rPr>
            <w:spacing w:val="-2"/>
            <w:sz w:val="24"/>
            <w:u w:val="single"/>
          </w:rPr>
          <w:t>https://www.nsula.edu/universityaffairs/physicalplant/</w:t>
        </w:r>
      </w:hyperlink>
    </w:p>
    <w:p w14:paraId="6255C7A6" w14:textId="77777777" w:rsidR="000C7CE7" w:rsidRDefault="000C7CE7">
      <w:pPr>
        <w:pStyle w:val="BodyText"/>
        <w:spacing w:before="272"/>
        <w:ind w:left="0" w:firstLine="0"/>
        <w:jc w:val="left"/>
      </w:pPr>
    </w:p>
    <w:p w14:paraId="6255C7A7" w14:textId="77777777" w:rsidR="000C7CE7" w:rsidRDefault="00533B7A">
      <w:pPr>
        <w:pStyle w:val="Heading1"/>
        <w:spacing w:before="1"/>
        <w:ind w:left="0"/>
      </w:pPr>
      <w:r>
        <w:rPr>
          <w:u w:val="thick"/>
        </w:rPr>
        <w:t>Special</w:t>
      </w:r>
      <w:r>
        <w:rPr>
          <w:spacing w:val="-4"/>
          <w:u w:val="thick"/>
        </w:rPr>
        <w:t xml:space="preserve"> </w:t>
      </w:r>
      <w:r>
        <w:rPr>
          <w:u w:val="thick"/>
        </w:rPr>
        <w:t>Assignments</w:t>
      </w:r>
      <w:r>
        <w:rPr>
          <w:spacing w:val="-3"/>
          <w:u w:val="thick"/>
        </w:rPr>
        <w:t xml:space="preserve"> </w:t>
      </w:r>
      <w:r>
        <w:rPr>
          <w:u w:val="thick"/>
        </w:rPr>
        <w:t>and</w:t>
      </w:r>
      <w:r>
        <w:rPr>
          <w:spacing w:val="-3"/>
          <w:u w:val="thick"/>
        </w:rPr>
        <w:t xml:space="preserve"> </w:t>
      </w:r>
      <w:r>
        <w:rPr>
          <w:spacing w:val="-2"/>
          <w:u w:val="thick"/>
        </w:rPr>
        <w:t>Contractors:</w:t>
      </w:r>
    </w:p>
    <w:p w14:paraId="6255C7A8" w14:textId="77777777" w:rsidR="000C7CE7" w:rsidRDefault="00533B7A">
      <w:pPr>
        <w:pStyle w:val="ListParagraph"/>
        <w:numPr>
          <w:ilvl w:val="0"/>
          <w:numId w:val="1"/>
        </w:numPr>
        <w:tabs>
          <w:tab w:val="left" w:pos="720"/>
        </w:tabs>
        <w:spacing w:before="275"/>
        <w:ind w:hanging="360"/>
        <w:rPr>
          <w:sz w:val="24"/>
        </w:rPr>
      </w:pPr>
      <w:r>
        <w:rPr>
          <w:sz w:val="24"/>
        </w:rPr>
        <w:t>Annual contracts, such as Sodexo, Red River Sanitors (etc.), will be issued keys and/or fobs through their contracting department.</w:t>
      </w:r>
      <w:r>
        <w:rPr>
          <w:spacing w:val="40"/>
          <w:sz w:val="24"/>
        </w:rPr>
        <w:t xml:space="preserve"> </w:t>
      </w:r>
      <w:r>
        <w:rPr>
          <w:sz w:val="24"/>
        </w:rPr>
        <w:t>The contracting department must</w:t>
      </w:r>
      <w:r>
        <w:rPr>
          <w:spacing w:val="-10"/>
          <w:sz w:val="24"/>
        </w:rPr>
        <w:t xml:space="preserve"> </w:t>
      </w:r>
      <w:r>
        <w:rPr>
          <w:sz w:val="24"/>
        </w:rPr>
        <w:t>complete</w:t>
      </w:r>
      <w:r>
        <w:rPr>
          <w:spacing w:val="-10"/>
          <w:sz w:val="24"/>
        </w:rPr>
        <w:t xml:space="preserve"> </w:t>
      </w:r>
      <w:r>
        <w:rPr>
          <w:sz w:val="24"/>
        </w:rPr>
        <w:t>a</w:t>
      </w:r>
      <w:r>
        <w:rPr>
          <w:spacing w:val="-10"/>
          <w:sz w:val="24"/>
        </w:rPr>
        <w:t xml:space="preserve"> </w:t>
      </w:r>
      <w:r>
        <w:rPr>
          <w:sz w:val="24"/>
        </w:rPr>
        <w:t>key</w:t>
      </w:r>
      <w:r>
        <w:rPr>
          <w:spacing w:val="-10"/>
          <w:sz w:val="24"/>
        </w:rPr>
        <w:t xml:space="preserve"> </w:t>
      </w:r>
      <w:r>
        <w:rPr>
          <w:sz w:val="24"/>
        </w:rPr>
        <w:t>inventory</w:t>
      </w:r>
      <w:r>
        <w:rPr>
          <w:spacing w:val="-10"/>
          <w:sz w:val="24"/>
        </w:rPr>
        <w:t xml:space="preserve"> </w:t>
      </w:r>
      <w:r>
        <w:rPr>
          <w:sz w:val="24"/>
        </w:rPr>
        <w:t>on</w:t>
      </w:r>
      <w:r>
        <w:rPr>
          <w:spacing w:val="-10"/>
          <w:sz w:val="24"/>
        </w:rPr>
        <w:t xml:space="preserve"> </w:t>
      </w:r>
      <w:r>
        <w:rPr>
          <w:sz w:val="24"/>
        </w:rPr>
        <w:t>all</w:t>
      </w:r>
      <w:r>
        <w:rPr>
          <w:spacing w:val="-10"/>
          <w:sz w:val="24"/>
        </w:rPr>
        <w:t xml:space="preserve"> </w:t>
      </w:r>
      <w:r>
        <w:rPr>
          <w:sz w:val="24"/>
        </w:rPr>
        <w:t>keys</w:t>
      </w:r>
      <w:r>
        <w:rPr>
          <w:spacing w:val="-10"/>
          <w:sz w:val="24"/>
        </w:rPr>
        <w:t xml:space="preserve"> </w:t>
      </w:r>
      <w:r>
        <w:rPr>
          <w:sz w:val="24"/>
        </w:rPr>
        <w:t>and/or</w:t>
      </w:r>
      <w:r>
        <w:rPr>
          <w:spacing w:val="-10"/>
          <w:sz w:val="24"/>
        </w:rPr>
        <w:t xml:space="preserve"> </w:t>
      </w:r>
      <w:r>
        <w:rPr>
          <w:sz w:val="24"/>
        </w:rPr>
        <w:t>fobs</w:t>
      </w:r>
      <w:r>
        <w:rPr>
          <w:spacing w:val="-10"/>
          <w:sz w:val="24"/>
        </w:rPr>
        <w:t xml:space="preserve"> </w:t>
      </w:r>
      <w:r>
        <w:rPr>
          <w:sz w:val="24"/>
        </w:rPr>
        <w:t>issued</w:t>
      </w:r>
      <w:r>
        <w:rPr>
          <w:spacing w:val="-10"/>
          <w:sz w:val="24"/>
        </w:rPr>
        <w:t xml:space="preserve"> </w:t>
      </w:r>
      <w:r>
        <w:rPr>
          <w:sz w:val="24"/>
        </w:rPr>
        <w:t>to</w:t>
      </w:r>
      <w:r>
        <w:rPr>
          <w:spacing w:val="-11"/>
          <w:sz w:val="24"/>
        </w:rPr>
        <w:t xml:space="preserve"> </w:t>
      </w:r>
      <w:r>
        <w:rPr>
          <w:sz w:val="24"/>
        </w:rPr>
        <w:t>the</w:t>
      </w:r>
      <w:r>
        <w:rPr>
          <w:spacing w:val="-10"/>
          <w:sz w:val="24"/>
        </w:rPr>
        <w:t xml:space="preserve"> </w:t>
      </w:r>
      <w:r>
        <w:rPr>
          <w:sz w:val="24"/>
        </w:rPr>
        <w:t>contractor</w:t>
      </w:r>
      <w:r>
        <w:rPr>
          <w:spacing w:val="-11"/>
          <w:sz w:val="24"/>
        </w:rPr>
        <w:t xml:space="preserve"> </w:t>
      </w:r>
      <w:r>
        <w:rPr>
          <w:sz w:val="24"/>
        </w:rPr>
        <w:t>and keep a copy of this form readily accessible. The contractor is responsible for the keys and/or fobs issued, any lost keys and/or fob replacement, and any lock changes</w:t>
      </w:r>
      <w:r>
        <w:rPr>
          <w:spacing w:val="-2"/>
          <w:sz w:val="24"/>
        </w:rPr>
        <w:t xml:space="preserve"> </w:t>
      </w:r>
      <w:r>
        <w:rPr>
          <w:sz w:val="24"/>
        </w:rPr>
        <w:t>due</w:t>
      </w:r>
      <w:r>
        <w:rPr>
          <w:spacing w:val="-2"/>
          <w:sz w:val="24"/>
        </w:rPr>
        <w:t xml:space="preserve"> </w:t>
      </w:r>
      <w:r>
        <w:rPr>
          <w:sz w:val="24"/>
        </w:rPr>
        <w:t>to</w:t>
      </w:r>
      <w:r>
        <w:rPr>
          <w:spacing w:val="-2"/>
          <w:sz w:val="24"/>
        </w:rPr>
        <w:t xml:space="preserve"> </w:t>
      </w:r>
      <w:r>
        <w:rPr>
          <w:sz w:val="24"/>
        </w:rPr>
        <w:t>lost/stolen</w:t>
      </w:r>
      <w:r>
        <w:rPr>
          <w:spacing w:val="-2"/>
          <w:sz w:val="24"/>
        </w:rPr>
        <w:t xml:space="preserve"> </w:t>
      </w:r>
      <w:r>
        <w:rPr>
          <w:sz w:val="24"/>
        </w:rPr>
        <w:t>keys</w:t>
      </w:r>
      <w:r>
        <w:rPr>
          <w:spacing w:val="-4"/>
          <w:sz w:val="24"/>
        </w:rPr>
        <w:t xml:space="preserve"> </w:t>
      </w:r>
      <w:r>
        <w:rPr>
          <w:sz w:val="24"/>
        </w:rPr>
        <w:t>and/or</w:t>
      </w:r>
      <w:r>
        <w:rPr>
          <w:spacing w:val="-2"/>
          <w:sz w:val="24"/>
        </w:rPr>
        <w:t xml:space="preserve"> </w:t>
      </w:r>
      <w:r>
        <w:rPr>
          <w:sz w:val="24"/>
        </w:rPr>
        <w:t>fobs.</w:t>
      </w:r>
      <w:r>
        <w:rPr>
          <w:spacing w:val="40"/>
          <w:sz w:val="24"/>
        </w:rPr>
        <w:t xml:space="preserve"> </w:t>
      </w:r>
      <w:r>
        <w:rPr>
          <w:sz w:val="24"/>
        </w:rPr>
        <w:t>The</w:t>
      </w:r>
      <w:r>
        <w:rPr>
          <w:spacing w:val="-2"/>
          <w:sz w:val="24"/>
        </w:rPr>
        <w:t xml:space="preserve"> </w:t>
      </w:r>
      <w:r>
        <w:rPr>
          <w:sz w:val="24"/>
        </w:rPr>
        <w:t>University</w:t>
      </w:r>
      <w:r>
        <w:rPr>
          <w:spacing w:val="-2"/>
          <w:sz w:val="24"/>
        </w:rPr>
        <w:t xml:space="preserve"> </w:t>
      </w:r>
      <w:r>
        <w:rPr>
          <w:sz w:val="24"/>
        </w:rPr>
        <w:t>is</w:t>
      </w:r>
      <w:r>
        <w:rPr>
          <w:spacing w:val="-2"/>
          <w:sz w:val="24"/>
        </w:rPr>
        <w:t xml:space="preserve"> </w:t>
      </w:r>
      <w:r>
        <w:rPr>
          <w:sz w:val="24"/>
        </w:rPr>
        <w:t>not</w:t>
      </w:r>
      <w:r>
        <w:rPr>
          <w:spacing w:val="-2"/>
          <w:sz w:val="24"/>
        </w:rPr>
        <w:t xml:space="preserve"> </w:t>
      </w:r>
      <w:r>
        <w:rPr>
          <w:sz w:val="24"/>
        </w:rPr>
        <w:t>responsible</w:t>
      </w:r>
      <w:r>
        <w:rPr>
          <w:spacing w:val="-2"/>
          <w:sz w:val="24"/>
        </w:rPr>
        <w:t xml:space="preserve"> </w:t>
      </w:r>
      <w:r>
        <w:rPr>
          <w:sz w:val="24"/>
        </w:rPr>
        <w:t>for areas under the control of an annually contracted vendor.</w:t>
      </w:r>
    </w:p>
    <w:p w14:paraId="6255C7A9" w14:textId="77777777" w:rsidR="000C7CE7" w:rsidRDefault="00533B7A">
      <w:pPr>
        <w:pStyle w:val="ListParagraph"/>
        <w:numPr>
          <w:ilvl w:val="0"/>
          <w:numId w:val="1"/>
        </w:numPr>
        <w:tabs>
          <w:tab w:val="left" w:pos="720"/>
        </w:tabs>
        <w:ind w:right="356" w:hanging="360"/>
        <w:rPr>
          <w:sz w:val="24"/>
        </w:rPr>
      </w:pPr>
      <w:r>
        <w:rPr>
          <w:sz w:val="24"/>
        </w:rPr>
        <w:t>Contractors:</w:t>
      </w:r>
      <w:r>
        <w:rPr>
          <w:spacing w:val="40"/>
          <w:sz w:val="24"/>
        </w:rPr>
        <w:t xml:space="preserve"> </w:t>
      </w:r>
      <w:r>
        <w:rPr>
          <w:sz w:val="24"/>
        </w:rPr>
        <w:t>Contractors working on campus can obtain keys and/or fobs necessary for their project from the Key Bank Office.</w:t>
      </w:r>
      <w:r>
        <w:rPr>
          <w:spacing w:val="40"/>
          <w:sz w:val="24"/>
        </w:rPr>
        <w:t xml:space="preserve"> </w:t>
      </w:r>
      <w:r>
        <w:rPr>
          <w:sz w:val="24"/>
        </w:rPr>
        <w:t>The University Department contracting the work must email the Key Database Manager (information at the beginning of this policy) and request the keys and/or fobs for the contractor, to include name official business name, copy photo ID of the person who will be responsible for assigned keys and/or fobs.</w:t>
      </w:r>
      <w:r>
        <w:rPr>
          <w:spacing w:val="40"/>
          <w:sz w:val="24"/>
        </w:rPr>
        <w:t xml:space="preserve"> </w:t>
      </w:r>
      <w:r>
        <w:rPr>
          <w:sz w:val="24"/>
        </w:rPr>
        <w:t>The contractor will have to show a photo</w:t>
      </w:r>
      <w:r>
        <w:rPr>
          <w:spacing w:val="-17"/>
          <w:sz w:val="24"/>
        </w:rPr>
        <w:t xml:space="preserve"> </w:t>
      </w:r>
      <w:r>
        <w:rPr>
          <w:sz w:val="24"/>
        </w:rPr>
        <w:t>ID</w:t>
      </w:r>
      <w:r>
        <w:rPr>
          <w:spacing w:val="-17"/>
          <w:sz w:val="24"/>
        </w:rPr>
        <w:t xml:space="preserve"> </w:t>
      </w:r>
      <w:r>
        <w:rPr>
          <w:sz w:val="24"/>
        </w:rPr>
        <w:t>and</w:t>
      </w:r>
      <w:r>
        <w:rPr>
          <w:spacing w:val="-16"/>
          <w:sz w:val="24"/>
        </w:rPr>
        <w:t xml:space="preserve"> </w:t>
      </w:r>
      <w:r>
        <w:rPr>
          <w:sz w:val="24"/>
        </w:rPr>
        <w:t>sign</w:t>
      </w:r>
      <w:r>
        <w:rPr>
          <w:spacing w:val="-17"/>
          <w:sz w:val="24"/>
        </w:rPr>
        <w:t xml:space="preserve"> </w:t>
      </w:r>
      <w:r>
        <w:rPr>
          <w:sz w:val="24"/>
        </w:rPr>
        <w:t>the</w:t>
      </w:r>
      <w:r>
        <w:rPr>
          <w:spacing w:val="-17"/>
          <w:sz w:val="24"/>
        </w:rPr>
        <w:t xml:space="preserve"> </w:t>
      </w:r>
      <w:r>
        <w:rPr>
          <w:sz w:val="24"/>
        </w:rPr>
        <w:t>Building/Parking</w:t>
      </w:r>
      <w:r>
        <w:rPr>
          <w:spacing w:val="-17"/>
          <w:sz w:val="24"/>
        </w:rPr>
        <w:t xml:space="preserve"> </w:t>
      </w:r>
      <w:r>
        <w:rPr>
          <w:sz w:val="24"/>
        </w:rPr>
        <w:t>Access</w:t>
      </w:r>
      <w:r>
        <w:rPr>
          <w:spacing w:val="-16"/>
          <w:sz w:val="24"/>
        </w:rPr>
        <w:t xml:space="preserve"> </w:t>
      </w:r>
      <w:r>
        <w:rPr>
          <w:sz w:val="24"/>
        </w:rPr>
        <w:t>Form</w:t>
      </w:r>
      <w:r>
        <w:rPr>
          <w:spacing w:val="-17"/>
          <w:sz w:val="24"/>
        </w:rPr>
        <w:t xml:space="preserve"> </w:t>
      </w:r>
      <w:r>
        <w:rPr>
          <w:sz w:val="24"/>
        </w:rPr>
        <w:t>to</w:t>
      </w:r>
      <w:r>
        <w:rPr>
          <w:spacing w:val="-17"/>
          <w:sz w:val="24"/>
        </w:rPr>
        <w:t xml:space="preserve"> </w:t>
      </w:r>
      <w:r>
        <w:rPr>
          <w:sz w:val="24"/>
        </w:rPr>
        <w:t>obtain</w:t>
      </w:r>
      <w:r>
        <w:rPr>
          <w:spacing w:val="-16"/>
          <w:sz w:val="24"/>
        </w:rPr>
        <w:t xml:space="preserve"> </w:t>
      </w:r>
      <w:r>
        <w:rPr>
          <w:sz w:val="24"/>
        </w:rPr>
        <w:t>the</w:t>
      </w:r>
      <w:r>
        <w:rPr>
          <w:spacing w:val="-17"/>
          <w:sz w:val="24"/>
        </w:rPr>
        <w:t xml:space="preserve"> </w:t>
      </w:r>
      <w:r>
        <w:rPr>
          <w:sz w:val="24"/>
        </w:rPr>
        <w:t>keys</w:t>
      </w:r>
      <w:r>
        <w:rPr>
          <w:spacing w:val="-17"/>
          <w:sz w:val="24"/>
        </w:rPr>
        <w:t xml:space="preserve"> </w:t>
      </w:r>
      <w:r>
        <w:rPr>
          <w:sz w:val="24"/>
        </w:rPr>
        <w:t>and/or</w:t>
      </w:r>
      <w:r>
        <w:rPr>
          <w:spacing w:val="-16"/>
          <w:sz w:val="24"/>
        </w:rPr>
        <w:t xml:space="preserve"> </w:t>
      </w:r>
      <w:r>
        <w:rPr>
          <w:sz w:val="24"/>
        </w:rPr>
        <w:t>fobs.</w:t>
      </w:r>
    </w:p>
    <w:p w14:paraId="6255C7AA" w14:textId="77777777" w:rsidR="000C7CE7" w:rsidRDefault="00533B7A">
      <w:pPr>
        <w:pStyle w:val="ListParagraph"/>
        <w:numPr>
          <w:ilvl w:val="0"/>
          <w:numId w:val="1"/>
        </w:numPr>
        <w:tabs>
          <w:tab w:val="left" w:pos="720"/>
        </w:tabs>
        <w:ind w:right="358" w:hanging="360"/>
        <w:rPr>
          <w:sz w:val="24"/>
        </w:rPr>
      </w:pPr>
      <w:r>
        <w:rPr>
          <w:sz w:val="24"/>
        </w:rPr>
        <w:t>Once keys and/or fobs have been delivered to the contractor the Locksmith will submit the signed and completed Key Management Form to the Key Database Manager for TMA Database entry.</w:t>
      </w:r>
    </w:p>
    <w:p w14:paraId="6255C7AB" w14:textId="77777777" w:rsidR="000C7CE7" w:rsidRDefault="00533B7A">
      <w:pPr>
        <w:pStyle w:val="ListParagraph"/>
        <w:numPr>
          <w:ilvl w:val="0"/>
          <w:numId w:val="1"/>
        </w:numPr>
        <w:tabs>
          <w:tab w:val="left" w:pos="719"/>
        </w:tabs>
        <w:ind w:left="719" w:hanging="360"/>
        <w:rPr>
          <w:sz w:val="24"/>
        </w:rPr>
      </w:pPr>
      <w:r>
        <w:rPr>
          <w:sz w:val="24"/>
        </w:rPr>
        <w:t>The</w:t>
      </w:r>
      <w:r>
        <w:rPr>
          <w:spacing w:val="-5"/>
          <w:sz w:val="24"/>
        </w:rPr>
        <w:t xml:space="preserve"> </w:t>
      </w:r>
      <w:r>
        <w:rPr>
          <w:sz w:val="24"/>
        </w:rPr>
        <w:t>keys</w:t>
      </w:r>
      <w:r>
        <w:rPr>
          <w:spacing w:val="-5"/>
          <w:sz w:val="24"/>
        </w:rPr>
        <w:t xml:space="preserve"> </w:t>
      </w:r>
      <w:r>
        <w:rPr>
          <w:sz w:val="24"/>
        </w:rPr>
        <w:t>and/or</w:t>
      </w:r>
      <w:r>
        <w:rPr>
          <w:spacing w:val="-5"/>
          <w:sz w:val="24"/>
        </w:rPr>
        <w:t xml:space="preserve"> </w:t>
      </w:r>
      <w:r>
        <w:rPr>
          <w:sz w:val="24"/>
        </w:rPr>
        <w:t>fobs</w:t>
      </w:r>
      <w:r>
        <w:rPr>
          <w:spacing w:val="-7"/>
          <w:sz w:val="24"/>
        </w:rPr>
        <w:t xml:space="preserve"> </w:t>
      </w:r>
      <w:r>
        <w:rPr>
          <w:sz w:val="24"/>
        </w:rPr>
        <w:t>must</w:t>
      </w:r>
      <w:r>
        <w:rPr>
          <w:spacing w:val="-5"/>
          <w:sz w:val="24"/>
        </w:rPr>
        <w:t xml:space="preserve"> </w:t>
      </w:r>
      <w:r>
        <w:rPr>
          <w:sz w:val="24"/>
        </w:rPr>
        <w:t>be</w:t>
      </w:r>
      <w:r>
        <w:rPr>
          <w:spacing w:val="-5"/>
          <w:sz w:val="24"/>
        </w:rPr>
        <w:t xml:space="preserve"> </w:t>
      </w:r>
      <w:r>
        <w:rPr>
          <w:sz w:val="24"/>
        </w:rPr>
        <w:t>turned</w:t>
      </w:r>
      <w:r>
        <w:rPr>
          <w:spacing w:val="-5"/>
          <w:sz w:val="24"/>
        </w:rPr>
        <w:t xml:space="preserve"> </w:t>
      </w:r>
      <w:r>
        <w:rPr>
          <w:sz w:val="24"/>
        </w:rPr>
        <w:t>in</w:t>
      </w:r>
      <w:r>
        <w:rPr>
          <w:spacing w:val="-5"/>
          <w:sz w:val="24"/>
        </w:rPr>
        <w:t xml:space="preserve"> </w:t>
      </w:r>
      <w:r>
        <w:rPr>
          <w:sz w:val="24"/>
        </w:rPr>
        <w:t>to</w:t>
      </w:r>
      <w:r>
        <w:rPr>
          <w:spacing w:val="-5"/>
          <w:sz w:val="24"/>
        </w:rPr>
        <w:t xml:space="preserve"> </w:t>
      </w:r>
      <w:r>
        <w:rPr>
          <w:sz w:val="24"/>
        </w:rPr>
        <w:t>the</w:t>
      </w:r>
      <w:r>
        <w:rPr>
          <w:spacing w:val="-5"/>
          <w:sz w:val="24"/>
        </w:rPr>
        <w:t xml:space="preserve"> </w:t>
      </w:r>
      <w:r>
        <w:rPr>
          <w:sz w:val="24"/>
        </w:rPr>
        <w:t>Key</w:t>
      </w:r>
      <w:r>
        <w:rPr>
          <w:spacing w:val="-5"/>
          <w:sz w:val="24"/>
        </w:rPr>
        <w:t xml:space="preserve"> </w:t>
      </w:r>
      <w:r>
        <w:rPr>
          <w:sz w:val="24"/>
        </w:rPr>
        <w:t>Database</w:t>
      </w:r>
      <w:r>
        <w:rPr>
          <w:spacing w:val="-5"/>
          <w:sz w:val="24"/>
        </w:rPr>
        <w:t xml:space="preserve"> </w:t>
      </w:r>
      <w:r>
        <w:rPr>
          <w:sz w:val="24"/>
        </w:rPr>
        <w:t>Manager</w:t>
      </w:r>
      <w:r>
        <w:rPr>
          <w:spacing w:val="-5"/>
          <w:sz w:val="24"/>
        </w:rPr>
        <w:t xml:space="preserve"> </w:t>
      </w:r>
      <w:r>
        <w:rPr>
          <w:sz w:val="24"/>
        </w:rPr>
        <w:t>(Room</w:t>
      </w:r>
      <w:r>
        <w:rPr>
          <w:spacing w:val="-6"/>
          <w:sz w:val="24"/>
        </w:rPr>
        <w:t xml:space="preserve"> </w:t>
      </w:r>
      <w:r>
        <w:rPr>
          <w:sz w:val="24"/>
        </w:rPr>
        <w:t>105 Physical Plant) at the end of the project or term of the contract.</w:t>
      </w:r>
    </w:p>
    <w:p w14:paraId="6255C7AC" w14:textId="77777777" w:rsidR="000C7CE7" w:rsidRDefault="00533B7A">
      <w:pPr>
        <w:pStyle w:val="ListParagraph"/>
        <w:numPr>
          <w:ilvl w:val="0"/>
          <w:numId w:val="1"/>
        </w:numPr>
        <w:tabs>
          <w:tab w:val="left" w:pos="719"/>
        </w:tabs>
        <w:ind w:left="719" w:right="355" w:hanging="360"/>
        <w:rPr>
          <w:sz w:val="24"/>
        </w:rPr>
      </w:pPr>
      <w:r>
        <w:rPr>
          <w:sz w:val="24"/>
        </w:rPr>
        <w:t>Once keys and/or fobs have been retrieved by the Locksmith/Physical Plant, the Locksmith</w:t>
      </w:r>
      <w:r>
        <w:rPr>
          <w:spacing w:val="-1"/>
          <w:sz w:val="24"/>
        </w:rPr>
        <w:t xml:space="preserve"> </w:t>
      </w:r>
      <w:r>
        <w:rPr>
          <w:sz w:val="24"/>
        </w:rPr>
        <w:t>will</w:t>
      </w:r>
      <w:r>
        <w:rPr>
          <w:spacing w:val="-1"/>
          <w:sz w:val="24"/>
        </w:rPr>
        <w:t xml:space="preserve"> </w:t>
      </w:r>
      <w:r>
        <w:rPr>
          <w:sz w:val="24"/>
        </w:rPr>
        <w:t>submit the</w:t>
      </w:r>
      <w:r>
        <w:rPr>
          <w:spacing w:val="-1"/>
          <w:sz w:val="24"/>
        </w:rPr>
        <w:t xml:space="preserve"> </w:t>
      </w:r>
      <w:r>
        <w:rPr>
          <w:sz w:val="24"/>
        </w:rPr>
        <w:t>signed</w:t>
      </w:r>
      <w:r>
        <w:rPr>
          <w:spacing w:val="-1"/>
          <w:sz w:val="24"/>
        </w:rPr>
        <w:t xml:space="preserve"> </w:t>
      </w:r>
      <w:r>
        <w:rPr>
          <w:sz w:val="24"/>
        </w:rPr>
        <w:t>and completed Building/Parking Access Form to the Key Database Manager for TMA Database entry.</w:t>
      </w:r>
    </w:p>
    <w:sectPr w:rsidR="000C7CE7">
      <w:pgSz w:w="12240" w:h="15840"/>
      <w:pgMar w:top="1640" w:right="1080" w:bottom="880" w:left="1440" w:header="0" w:footer="6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F79646" w14:textId="77777777" w:rsidR="00B86D30" w:rsidRDefault="00B86D30">
      <w:r>
        <w:separator/>
      </w:r>
    </w:p>
  </w:endnote>
  <w:endnote w:type="continuationSeparator" w:id="0">
    <w:p w14:paraId="42F29407" w14:textId="77777777" w:rsidR="00B86D30" w:rsidRDefault="00B86D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5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5C7AD" w14:textId="77777777" w:rsidR="000C7CE7" w:rsidRDefault="00533B7A">
    <w:pPr>
      <w:pStyle w:val="BodyText"/>
      <w:spacing w:line="14" w:lineRule="auto"/>
      <w:ind w:left="0" w:firstLine="0"/>
      <w:jc w:val="left"/>
      <w:rPr>
        <w:sz w:val="20"/>
      </w:rPr>
    </w:pPr>
    <w:r>
      <w:rPr>
        <w:noProof/>
        <w:sz w:val="20"/>
      </w:rPr>
      <mc:AlternateContent>
        <mc:Choice Requires="wps">
          <w:drawing>
            <wp:anchor distT="0" distB="0" distL="0" distR="0" simplePos="0" relativeHeight="487521280" behindDoc="1" locked="0" layoutInCell="1" allowOverlap="1" wp14:anchorId="6255C7AE" wp14:editId="6255C7AF">
              <wp:simplePos x="0" y="0"/>
              <wp:positionH relativeFrom="page">
                <wp:posOffset>901700</wp:posOffset>
              </wp:positionH>
              <wp:positionV relativeFrom="page">
                <wp:posOffset>9485058</wp:posOffset>
              </wp:positionV>
              <wp:extent cx="640080" cy="1270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080" cy="127000"/>
                      </a:xfrm>
                      <a:prstGeom prst="rect">
                        <a:avLst/>
                      </a:prstGeom>
                    </wps:spPr>
                    <wps:txbx>
                      <w:txbxContent>
                        <w:p w14:paraId="6255C7B4" w14:textId="77777777" w:rsidR="000C7CE7" w:rsidRDefault="00533B7A">
                          <w:pPr>
                            <w:spacing w:line="183" w:lineRule="exact"/>
                            <w:ind w:left="20"/>
                            <w:rPr>
                              <w:rFonts w:ascii="Calibri"/>
                              <w:sz w:val="16"/>
                            </w:rPr>
                          </w:pPr>
                          <w:r>
                            <w:rPr>
                              <w:rFonts w:ascii="Calibri"/>
                              <w:sz w:val="16"/>
                            </w:rPr>
                            <w:t>NSU</w:t>
                          </w:r>
                          <w:r>
                            <w:rPr>
                              <w:rFonts w:ascii="Calibri"/>
                              <w:spacing w:val="-4"/>
                              <w:sz w:val="16"/>
                            </w:rPr>
                            <w:t xml:space="preserve"> </w:t>
                          </w:r>
                          <w:r>
                            <w:rPr>
                              <w:rFonts w:ascii="Calibri"/>
                              <w:sz w:val="16"/>
                            </w:rPr>
                            <w:t>Key</w:t>
                          </w:r>
                          <w:r>
                            <w:rPr>
                              <w:rFonts w:ascii="Calibri"/>
                              <w:spacing w:val="-4"/>
                              <w:sz w:val="16"/>
                            </w:rPr>
                            <w:t xml:space="preserve"> </w:t>
                          </w:r>
                          <w:r>
                            <w:rPr>
                              <w:rFonts w:ascii="Calibri"/>
                              <w:spacing w:val="-2"/>
                              <w:sz w:val="16"/>
                            </w:rPr>
                            <w:t>Policy</w:t>
                          </w:r>
                        </w:p>
                      </w:txbxContent>
                    </wps:txbx>
                    <wps:bodyPr wrap="square" lIns="0" tIns="0" rIns="0" bIns="0" rtlCol="0">
                      <a:noAutofit/>
                    </wps:bodyPr>
                  </wps:wsp>
                </a:graphicData>
              </a:graphic>
            </wp:anchor>
          </w:drawing>
        </mc:Choice>
        <mc:Fallback>
          <w:pict>
            <v:shapetype w14:anchorId="6255C7AE" id="_x0000_t202" coordsize="21600,21600" o:spt="202" path="m,l,21600r21600,l21600,xe">
              <v:stroke joinstyle="miter"/>
              <v:path gradientshapeok="t" o:connecttype="rect"/>
            </v:shapetype>
            <v:shape id="Textbox 1" o:spid="_x0000_s1026" type="#_x0000_t202" style="position:absolute;margin-left:71pt;margin-top:746.85pt;width:50.4pt;height:10pt;z-index:-15795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" filled="f" stroked="f">
              <v:textbox inset="0,0,0,0">
                <w:txbxContent>
                  <w:p w14:paraId="6255C7B4" w14:textId="77777777" w:rsidR="000C7CE7" w:rsidRDefault="00533B7A">
                    <w:pPr>
                      <w:spacing w:line="183" w:lineRule="exact"/>
                      <w:ind w:left="20"/>
                      <w:rPr>
                        <w:rFonts w:ascii="Calibri"/>
                        <w:sz w:val="16"/>
                      </w:rPr>
                    </w:pPr>
                    <w:r>
                      <w:rPr>
                        <w:rFonts w:ascii="Calibri"/>
                        <w:sz w:val="16"/>
                      </w:rPr>
                      <w:t>NSU</w:t>
                    </w:r>
                    <w:r>
                      <w:rPr>
                        <w:rFonts w:ascii="Calibri"/>
                        <w:spacing w:val="-4"/>
                        <w:sz w:val="16"/>
                      </w:rPr>
                      <w:t xml:space="preserve"> </w:t>
                    </w:r>
                    <w:r>
                      <w:rPr>
                        <w:rFonts w:ascii="Calibri"/>
                        <w:sz w:val="16"/>
                      </w:rPr>
                      <w:t>Key</w:t>
                    </w:r>
                    <w:r>
                      <w:rPr>
                        <w:rFonts w:ascii="Calibri"/>
                        <w:spacing w:val="-4"/>
                        <w:sz w:val="16"/>
                      </w:rPr>
                      <w:t xml:space="preserve"> </w:t>
                    </w:r>
                    <w:r>
                      <w:rPr>
                        <w:rFonts w:ascii="Calibri"/>
                        <w:spacing w:val="-2"/>
                        <w:sz w:val="16"/>
                      </w:rPr>
                      <w:t>Policy</w:t>
                    </w:r>
                  </w:p>
                </w:txbxContent>
              </v:textbox>
              <w10:wrap anchorx="page" anchory="page"/>
            </v:shape>
          </w:pict>
        </mc:Fallback>
      </mc:AlternateContent>
    </w:r>
    <w:r>
      <w:rPr>
        <w:noProof/>
        <w:sz w:val="20"/>
      </w:rPr>
      <mc:AlternateContent>
        <mc:Choice Requires="wps">
          <w:drawing>
            <wp:anchor distT="0" distB="0" distL="0" distR="0" simplePos="0" relativeHeight="487521792" behindDoc="1" locked="0" layoutInCell="1" allowOverlap="1" wp14:anchorId="6255C7B0" wp14:editId="6255C7B1">
              <wp:simplePos x="0" y="0"/>
              <wp:positionH relativeFrom="page">
                <wp:posOffset>3625850</wp:posOffset>
              </wp:positionH>
              <wp:positionV relativeFrom="page">
                <wp:posOffset>9485058</wp:posOffset>
              </wp:positionV>
              <wp:extent cx="559435" cy="1270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9435" cy="127000"/>
                      </a:xfrm>
                      <a:prstGeom prst="rect">
                        <a:avLst/>
                      </a:prstGeom>
                    </wps:spPr>
                    <wps:txbx>
                      <w:txbxContent>
                        <w:p w14:paraId="6255C7B5" w14:textId="77777777" w:rsidR="000C7CE7" w:rsidRDefault="00533B7A">
                          <w:pPr>
                            <w:spacing w:line="183" w:lineRule="exact"/>
                            <w:ind w:left="20"/>
                            <w:rPr>
                              <w:rFonts w:ascii="Calibri"/>
                              <w:b/>
                              <w:sz w:val="16"/>
                            </w:rPr>
                          </w:pPr>
                          <w:r>
                            <w:rPr>
                              <w:rFonts w:ascii="Calibri"/>
                              <w:color w:val="7E7E7E"/>
                              <w:spacing w:val="24"/>
                              <w:sz w:val="16"/>
                            </w:rPr>
                            <w:t>P</w:t>
                          </w:r>
                          <w:r>
                            <w:rPr>
                              <w:rFonts w:ascii="Calibri"/>
                              <w:color w:val="7E7E7E"/>
                              <w:spacing w:val="-1"/>
                              <w:sz w:val="16"/>
                            </w:rPr>
                            <w:t xml:space="preserve"> </w:t>
                          </w:r>
                          <w:r>
                            <w:rPr>
                              <w:rFonts w:ascii="Calibri"/>
                              <w:color w:val="7E7E7E"/>
                              <w:spacing w:val="24"/>
                              <w:sz w:val="16"/>
                            </w:rPr>
                            <w:t>a</w:t>
                          </w:r>
                          <w:r>
                            <w:rPr>
                              <w:rFonts w:ascii="Calibri"/>
                              <w:color w:val="7E7E7E"/>
                              <w:spacing w:val="-1"/>
                              <w:sz w:val="16"/>
                            </w:rPr>
                            <w:t xml:space="preserve"> </w:t>
                          </w:r>
                          <w:r>
                            <w:rPr>
                              <w:rFonts w:ascii="Calibri"/>
                              <w:color w:val="7E7E7E"/>
                              <w:spacing w:val="24"/>
                              <w:sz w:val="16"/>
                            </w:rPr>
                            <w:t>g</w:t>
                          </w:r>
                          <w:r>
                            <w:rPr>
                              <w:rFonts w:ascii="Calibri"/>
                              <w:color w:val="7E7E7E"/>
                              <w:sz w:val="16"/>
                            </w:rPr>
                            <w:t xml:space="preserve"> e</w:t>
                          </w:r>
                          <w:r>
                            <w:rPr>
                              <w:rFonts w:ascii="Calibri"/>
                              <w:color w:val="7E7E7E"/>
                              <w:spacing w:val="56"/>
                              <w:sz w:val="16"/>
                            </w:rPr>
                            <w:t xml:space="preserve"> </w:t>
                          </w:r>
                          <w:r>
                            <w:rPr>
                              <w:rFonts w:ascii="Calibri"/>
                              <w:sz w:val="16"/>
                            </w:rPr>
                            <w:t>|</w:t>
                          </w:r>
                          <w:r>
                            <w:rPr>
                              <w:rFonts w:ascii="Calibri"/>
                              <w:spacing w:val="-1"/>
                              <w:sz w:val="16"/>
                            </w:rPr>
                            <w:t xml:space="preserve"> </w:t>
                          </w:r>
                          <w:r>
                            <w:rPr>
                              <w:rFonts w:ascii="Calibri"/>
                              <w:b/>
                              <w:spacing w:val="-10"/>
                              <w:sz w:val="16"/>
                            </w:rPr>
                            <w:fldChar w:fldCharType="begin"/>
                          </w:r>
                          <w:r>
                            <w:rPr>
                              <w:rFonts w:ascii="Calibri"/>
                              <w:b/>
                              <w:spacing w:val="-10"/>
                              <w:sz w:val="16"/>
                            </w:rPr>
                            <w:instrText xml:space="preserve"> PAGE </w:instrText>
                          </w:r>
                          <w:r>
                            <w:rPr>
                              <w:rFonts w:ascii="Calibri"/>
                              <w:b/>
                              <w:spacing w:val="-10"/>
                              <w:sz w:val="16"/>
                            </w:rPr>
                            <w:fldChar w:fldCharType="separate"/>
                          </w:r>
                          <w:r>
                            <w:rPr>
                              <w:rFonts w:ascii="Calibri"/>
                              <w:b/>
                              <w:spacing w:val="-10"/>
                              <w:sz w:val="16"/>
                            </w:rPr>
                            <w:t>1</w:t>
                          </w:r>
                          <w:r>
                            <w:rPr>
                              <w:rFonts w:ascii="Calibri"/>
                              <w:b/>
                              <w:spacing w:val="-10"/>
                              <w:sz w:val="16"/>
                            </w:rPr>
                            <w:fldChar w:fldCharType="end"/>
                          </w:r>
                        </w:p>
                      </w:txbxContent>
                    </wps:txbx>
                    <wps:bodyPr wrap="square" lIns="0" tIns="0" rIns="0" bIns="0" rtlCol="0">
                      <a:noAutofit/>
                    </wps:bodyPr>
                  </wps:wsp>
                </a:graphicData>
              </a:graphic>
            </wp:anchor>
          </w:drawing>
        </mc:Choice>
        <mc:Fallback>
          <w:pict>
            <v:shape w14:anchorId="6255C7B0" id="Textbox 2" o:spid="_x0000_s1027" type="#_x0000_t202" style="position:absolute;margin-left:285.5pt;margin-top:746.85pt;width:44.05pt;height:10pt;z-index:-15794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" filled="f" stroked="f">
              <v:textbox inset="0,0,0,0">
                <w:txbxContent>
                  <w:p w14:paraId="6255C7B5" w14:textId="77777777" w:rsidR="000C7CE7" w:rsidRDefault="00533B7A">
                    <w:pPr>
                      <w:spacing w:line="183" w:lineRule="exact"/>
                      <w:ind w:left="20"/>
                      <w:rPr>
                        <w:rFonts w:ascii="Calibri"/>
                        <w:b/>
                        <w:sz w:val="16"/>
                      </w:rPr>
                    </w:pPr>
                    <w:r>
                      <w:rPr>
                        <w:rFonts w:ascii="Calibri"/>
                        <w:color w:val="7E7E7E"/>
                        <w:spacing w:val="24"/>
                        <w:sz w:val="16"/>
                      </w:rPr>
                      <w:t>P</w:t>
                    </w:r>
                    <w:r>
                      <w:rPr>
                        <w:rFonts w:ascii="Calibri"/>
                        <w:color w:val="7E7E7E"/>
                        <w:spacing w:val="-1"/>
                        <w:sz w:val="16"/>
                      </w:rPr>
                      <w:t xml:space="preserve"> </w:t>
                    </w:r>
                    <w:r>
                      <w:rPr>
                        <w:rFonts w:ascii="Calibri"/>
                        <w:color w:val="7E7E7E"/>
                        <w:spacing w:val="24"/>
                        <w:sz w:val="16"/>
                      </w:rPr>
                      <w:t>a</w:t>
                    </w:r>
                    <w:r>
                      <w:rPr>
                        <w:rFonts w:ascii="Calibri"/>
                        <w:color w:val="7E7E7E"/>
                        <w:spacing w:val="-1"/>
                        <w:sz w:val="16"/>
                      </w:rPr>
                      <w:t xml:space="preserve"> </w:t>
                    </w:r>
                    <w:r>
                      <w:rPr>
                        <w:rFonts w:ascii="Calibri"/>
                        <w:color w:val="7E7E7E"/>
                        <w:spacing w:val="24"/>
                        <w:sz w:val="16"/>
                      </w:rPr>
                      <w:t>g</w:t>
                    </w:r>
                    <w:r>
                      <w:rPr>
                        <w:rFonts w:ascii="Calibri"/>
                        <w:color w:val="7E7E7E"/>
                        <w:sz w:val="16"/>
                      </w:rPr>
                      <w:t xml:space="preserve"> e</w:t>
                    </w:r>
                    <w:r>
                      <w:rPr>
                        <w:rFonts w:ascii="Calibri"/>
                        <w:color w:val="7E7E7E"/>
                        <w:spacing w:val="56"/>
                        <w:sz w:val="16"/>
                      </w:rPr>
                      <w:t xml:space="preserve"> </w:t>
                    </w:r>
                    <w:r>
                      <w:rPr>
                        <w:rFonts w:ascii="Calibri"/>
                        <w:sz w:val="16"/>
                      </w:rPr>
                      <w:t>|</w:t>
                    </w:r>
                    <w:r>
                      <w:rPr>
                        <w:rFonts w:ascii="Calibri"/>
                        <w:spacing w:val="-1"/>
                        <w:sz w:val="16"/>
                      </w:rPr>
                      <w:t xml:space="preserve"> </w:t>
                    </w:r>
                    <w:r>
                      <w:rPr>
                        <w:rFonts w:ascii="Calibri"/>
                        <w:b/>
                        <w:spacing w:val="-10"/>
                        <w:sz w:val="16"/>
                      </w:rPr>
                      <w:fldChar w:fldCharType="begin"/>
                    </w:r>
                    <w:r>
                      <w:rPr>
                        <w:rFonts w:ascii="Calibri"/>
                        <w:b/>
                        <w:spacing w:val="-10"/>
                        <w:sz w:val="16"/>
                      </w:rPr>
                      <w:instrText xml:space="preserve"> PAGE </w:instrText>
                    </w:r>
                    <w:r>
                      <w:rPr>
                        <w:rFonts w:ascii="Calibri"/>
                        <w:b/>
                        <w:spacing w:val="-10"/>
                        <w:sz w:val="16"/>
                      </w:rPr>
                      <w:fldChar w:fldCharType="separate"/>
                    </w:r>
                    <w:r>
                      <w:rPr>
                        <w:rFonts w:ascii="Calibri"/>
                        <w:b/>
                        <w:spacing w:val="-10"/>
                        <w:sz w:val="16"/>
                      </w:rPr>
                      <w:t>1</w:t>
                    </w:r>
                    <w:r>
                      <w:rPr>
                        <w:rFonts w:ascii="Calibri"/>
                        <w:b/>
                        <w:spacing w:val="-10"/>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522304" behindDoc="1" locked="0" layoutInCell="1" allowOverlap="1" wp14:anchorId="6255C7B2" wp14:editId="6255C7B3">
              <wp:simplePos x="0" y="0"/>
              <wp:positionH relativeFrom="page">
                <wp:posOffset>6154929</wp:posOffset>
              </wp:positionH>
              <wp:positionV relativeFrom="page">
                <wp:posOffset>9485058</wp:posOffset>
              </wp:positionV>
              <wp:extent cx="715010" cy="1270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5010" cy="127000"/>
                      </a:xfrm>
                      <a:prstGeom prst="rect">
                        <a:avLst/>
                      </a:prstGeom>
                    </wps:spPr>
                    <wps:txbx>
                      <w:txbxContent>
                        <w:p w14:paraId="6255C7B6" w14:textId="5DEE9C1D" w:rsidR="000C7CE7" w:rsidRDefault="00533B7A">
                          <w:pPr>
                            <w:spacing w:line="183" w:lineRule="exact"/>
                            <w:ind w:left="20"/>
                            <w:rPr>
                              <w:rFonts w:ascii="Calibri"/>
                              <w:sz w:val="16"/>
                            </w:rPr>
                          </w:pPr>
                          <w:r>
                            <w:rPr>
                              <w:rFonts w:ascii="Calibri"/>
                              <w:sz w:val="16"/>
                            </w:rPr>
                            <w:t>Rev.</w:t>
                          </w:r>
                          <w:r>
                            <w:rPr>
                              <w:rFonts w:ascii="Calibri"/>
                              <w:spacing w:val="-6"/>
                              <w:sz w:val="16"/>
                            </w:rPr>
                            <w:t xml:space="preserve"> </w:t>
                          </w:r>
                          <w:r>
                            <w:rPr>
                              <w:rFonts w:ascii="Calibri"/>
                              <w:spacing w:val="-2"/>
                              <w:sz w:val="16"/>
                            </w:rPr>
                            <w:t>0</w:t>
                          </w:r>
                          <w:r w:rsidR="00A950FF">
                            <w:rPr>
                              <w:rFonts w:ascii="Calibri"/>
                              <w:spacing w:val="-2"/>
                              <w:sz w:val="16"/>
                            </w:rPr>
                            <w:t>4</w:t>
                          </w:r>
                          <w:r>
                            <w:rPr>
                              <w:rFonts w:ascii="Calibri"/>
                              <w:spacing w:val="-2"/>
                              <w:sz w:val="16"/>
                            </w:rPr>
                            <w:t>/</w:t>
                          </w:r>
                          <w:r w:rsidR="00A950FF">
                            <w:rPr>
                              <w:rFonts w:ascii="Calibri"/>
                              <w:spacing w:val="-2"/>
                              <w:sz w:val="16"/>
                            </w:rPr>
                            <w:t>17</w:t>
                          </w:r>
                          <w:r>
                            <w:rPr>
                              <w:rFonts w:ascii="Calibri"/>
                              <w:spacing w:val="-2"/>
                              <w:sz w:val="16"/>
                            </w:rPr>
                            <w:t>/202</w:t>
                          </w:r>
                          <w:r w:rsidR="00A950FF">
                            <w:rPr>
                              <w:rFonts w:ascii="Calibri"/>
                              <w:spacing w:val="-2"/>
                              <w:sz w:val="16"/>
                            </w:rPr>
                            <w:t>6</w:t>
                          </w:r>
                        </w:p>
                      </w:txbxContent>
                    </wps:txbx>
                    <wps:bodyPr wrap="square" lIns="0" tIns="0" rIns="0" bIns="0" rtlCol="0">
                      <a:noAutofit/>
                    </wps:bodyPr>
                  </wps:wsp>
                </a:graphicData>
              </a:graphic>
            </wp:anchor>
          </w:drawing>
        </mc:Choice>
        <mc:Fallback>
          <w:pict>
            <v:shapetype w14:anchorId="6255C7B2" id="_x0000_t202" coordsize="21600,21600" o:spt="202" path="m,l,21600r21600,l21600,xe">
              <v:stroke joinstyle="miter"/>
              <v:path gradientshapeok="t" o:connecttype="rect"/>
            </v:shapetype>
            <v:shape id="Textbox 3" o:spid="_x0000_s1028" type="#_x0000_t202" style="position:absolute;margin-left:484.65pt;margin-top:746.85pt;width:56.3pt;height:10pt;z-index:-15794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" filled="f" stroked="f">
              <v:textbox inset="0,0,0,0">
                <w:txbxContent>
                  <w:p w14:paraId="6255C7B6" w14:textId="5DEE9C1D" w:rsidR="000C7CE7" w:rsidRDefault="00533B7A">
                    <w:pPr>
                      <w:spacing w:line="183" w:lineRule="exact"/>
                      <w:ind w:left="20"/>
                      <w:rPr>
                        <w:rFonts w:ascii="Calibri"/>
                        <w:sz w:val="16"/>
                      </w:rPr>
                    </w:pPr>
                    <w:r>
                      <w:rPr>
                        <w:rFonts w:ascii="Calibri"/>
                        <w:sz w:val="16"/>
                      </w:rPr>
                      <w:t>Rev.</w:t>
                    </w:r>
                    <w:r>
                      <w:rPr>
                        <w:rFonts w:ascii="Calibri"/>
                        <w:spacing w:val="-6"/>
                        <w:sz w:val="16"/>
                      </w:rPr>
                      <w:t xml:space="preserve"> </w:t>
                    </w:r>
                    <w:r>
                      <w:rPr>
                        <w:rFonts w:ascii="Calibri"/>
                        <w:spacing w:val="-2"/>
                        <w:sz w:val="16"/>
                      </w:rPr>
                      <w:t>0</w:t>
                    </w:r>
                    <w:r w:rsidR="00A950FF">
                      <w:rPr>
                        <w:rFonts w:ascii="Calibri"/>
                        <w:spacing w:val="-2"/>
                        <w:sz w:val="16"/>
                      </w:rPr>
                      <w:t>4</w:t>
                    </w:r>
                    <w:r>
                      <w:rPr>
                        <w:rFonts w:ascii="Calibri"/>
                        <w:spacing w:val="-2"/>
                        <w:sz w:val="16"/>
                      </w:rPr>
                      <w:t>/</w:t>
                    </w:r>
                    <w:r w:rsidR="00A950FF">
                      <w:rPr>
                        <w:rFonts w:ascii="Calibri"/>
                        <w:spacing w:val="-2"/>
                        <w:sz w:val="16"/>
                      </w:rPr>
                      <w:t>17</w:t>
                    </w:r>
                    <w:r>
                      <w:rPr>
                        <w:rFonts w:ascii="Calibri"/>
                        <w:spacing w:val="-2"/>
                        <w:sz w:val="16"/>
                      </w:rPr>
                      <w:t>/202</w:t>
                    </w:r>
                    <w:r w:rsidR="00A950FF">
                      <w:rPr>
                        <w:rFonts w:ascii="Calibri"/>
                        <w:spacing w:val="-2"/>
                        <w:sz w:val="16"/>
                      </w:rPr>
                      <w:t>6</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74B284" w14:textId="77777777" w:rsidR="00B86D30" w:rsidRDefault="00B86D30">
      <w:r>
        <w:separator/>
      </w:r>
    </w:p>
  </w:footnote>
  <w:footnote w:type="continuationSeparator" w:id="0">
    <w:p w14:paraId="034FC8FC" w14:textId="77777777" w:rsidR="00B86D30" w:rsidRDefault="00B86D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E10D7"/>
    <w:multiLevelType w:val="hybridMultilevel"/>
    <w:tmpl w:val="7CA2B570"/>
    <w:lvl w:ilvl="0" w:tplc="3DBA8880">
      <w:numFmt w:val="bullet"/>
      <w:lvlText w:val=""/>
      <w:lvlJc w:val="left"/>
      <w:pPr>
        <w:ind w:left="720" w:hanging="361"/>
      </w:pPr>
      <w:rPr>
        <w:rFonts w:ascii="Symbol" w:eastAsia="Symbol" w:hAnsi="Symbol" w:cs="Symbol" w:hint="default"/>
        <w:b w:val="0"/>
        <w:bCs w:val="0"/>
        <w:i w:val="0"/>
        <w:iCs w:val="0"/>
        <w:spacing w:val="0"/>
        <w:w w:val="100"/>
        <w:sz w:val="24"/>
        <w:szCs w:val="24"/>
        <w:lang w:val="en-US" w:eastAsia="en-US" w:bidi="ar-SA"/>
      </w:rPr>
    </w:lvl>
    <w:lvl w:ilvl="1" w:tplc="422ACCDC">
      <w:numFmt w:val="bullet"/>
      <w:lvlText w:val="o"/>
      <w:lvlJc w:val="left"/>
      <w:pPr>
        <w:ind w:left="1440" w:hanging="361"/>
      </w:pPr>
      <w:rPr>
        <w:rFonts w:ascii="Courier New" w:eastAsia="Courier New" w:hAnsi="Courier New" w:cs="Courier New" w:hint="default"/>
        <w:b w:val="0"/>
        <w:bCs w:val="0"/>
        <w:i w:val="0"/>
        <w:iCs w:val="0"/>
        <w:spacing w:val="0"/>
        <w:w w:val="100"/>
        <w:sz w:val="24"/>
        <w:szCs w:val="24"/>
        <w:lang w:val="en-US" w:eastAsia="en-US" w:bidi="ar-SA"/>
      </w:rPr>
    </w:lvl>
    <w:lvl w:ilvl="2" w:tplc="B3A675E6">
      <w:numFmt w:val="bullet"/>
      <w:lvlText w:val=""/>
      <w:lvlJc w:val="left"/>
      <w:pPr>
        <w:ind w:left="2160" w:hanging="361"/>
      </w:pPr>
      <w:rPr>
        <w:rFonts w:ascii="Wingdings" w:eastAsia="Wingdings" w:hAnsi="Wingdings" w:cs="Wingdings" w:hint="default"/>
        <w:b w:val="0"/>
        <w:bCs w:val="0"/>
        <w:i w:val="0"/>
        <w:iCs w:val="0"/>
        <w:spacing w:val="0"/>
        <w:w w:val="100"/>
        <w:sz w:val="24"/>
        <w:szCs w:val="24"/>
        <w:lang w:val="en-US" w:eastAsia="en-US" w:bidi="ar-SA"/>
      </w:rPr>
    </w:lvl>
    <w:lvl w:ilvl="3" w:tplc="91A62624">
      <w:numFmt w:val="bullet"/>
      <w:lvlText w:val="•"/>
      <w:lvlJc w:val="left"/>
      <w:pPr>
        <w:ind w:left="3105" w:hanging="361"/>
      </w:pPr>
      <w:rPr>
        <w:rFonts w:hint="default"/>
        <w:lang w:val="en-US" w:eastAsia="en-US" w:bidi="ar-SA"/>
      </w:rPr>
    </w:lvl>
    <w:lvl w:ilvl="4" w:tplc="76FE7E62">
      <w:numFmt w:val="bullet"/>
      <w:lvlText w:val="•"/>
      <w:lvlJc w:val="left"/>
      <w:pPr>
        <w:ind w:left="4050" w:hanging="361"/>
      </w:pPr>
      <w:rPr>
        <w:rFonts w:hint="default"/>
        <w:lang w:val="en-US" w:eastAsia="en-US" w:bidi="ar-SA"/>
      </w:rPr>
    </w:lvl>
    <w:lvl w:ilvl="5" w:tplc="DDD2476E">
      <w:numFmt w:val="bullet"/>
      <w:lvlText w:val="•"/>
      <w:lvlJc w:val="left"/>
      <w:pPr>
        <w:ind w:left="4995" w:hanging="361"/>
      </w:pPr>
      <w:rPr>
        <w:rFonts w:hint="default"/>
        <w:lang w:val="en-US" w:eastAsia="en-US" w:bidi="ar-SA"/>
      </w:rPr>
    </w:lvl>
    <w:lvl w:ilvl="6" w:tplc="C43269FC">
      <w:numFmt w:val="bullet"/>
      <w:lvlText w:val="•"/>
      <w:lvlJc w:val="left"/>
      <w:pPr>
        <w:ind w:left="5940" w:hanging="361"/>
      </w:pPr>
      <w:rPr>
        <w:rFonts w:hint="default"/>
        <w:lang w:val="en-US" w:eastAsia="en-US" w:bidi="ar-SA"/>
      </w:rPr>
    </w:lvl>
    <w:lvl w:ilvl="7" w:tplc="45926FF2">
      <w:numFmt w:val="bullet"/>
      <w:lvlText w:val="•"/>
      <w:lvlJc w:val="left"/>
      <w:pPr>
        <w:ind w:left="6885" w:hanging="361"/>
      </w:pPr>
      <w:rPr>
        <w:rFonts w:hint="default"/>
        <w:lang w:val="en-US" w:eastAsia="en-US" w:bidi="ar-SA"/>
      </w:rPr>
    </w:lvl>
    <w:lvl w:ilvl="8" w:tplc="0D5E4B9E">
      <w:numFmt w:val="bullet"/>
      <w:lvlText w:val="•"/>
      <w:lvlJc w:val="left"/>
      <w:pPr>
        <w:ind w:left="7830" w:hanging="361"/>
      </w:pPr>
      <w:rPr>
        <w:rFonts w:hint="default"/>
        <w:lang w:val="en-US" w:eastAsia="en-US" w:bidi="ar-SA"/>
      </w:rPr>
    </w:lvl>
  </w:abstractNum>
  <w:num w:numId="1" w16cid:durableId="1310236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CE7"/>
    <w:rsid w:val="000C7CE7"/>
    <w:rsid w:val="004265EC"/>
    <w:rsid w:val="00533B7A"/>
    <w:rsid w:val="00842AD8"/>
    <w:rsid w:val="00A950FF"/>
    <w:rsid w:val="00B86D30"/>
    <w:rsid w:val="00E61F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55C762"/>
  <w15:docId w15:val="{68C7CE84-8FB2-4E16-8A1A-2274863F6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720" w:hanging="360"/>
      <w:jc w:val="both"/>
    </w:pPr>
    <w:rPr>
      <w:sz w:val="24"/>
      <w:szCs w:val="24"/>
    </w:rPr>
  </w:style>
  <w:style w:type="paragraph" w:styleId="ListParagraph">
    <w:name w:val="List Paragraph"/>
    <w:basedOn w:val="Normal"/>
    <w:uiPriority w:val="1"/>
    <w:qFormat/>
    <w:pPr>
      <w:ind w:left="719" w:right="357" w:hanging="360"/>
      <w:jc w:val="both"/>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A950FF"/>
    <w:rPr>
      <w:color w:val="0000FF" w:themeColor="hyperlink"/>
      <w:u w:val="single"/>
    </w:rPr>
  </w:style>
  <w:style w:type="character" w:styleId="UnresolvedMention">
    <w:name w:val="Unresolved Mention"/>
    <w:basedOn w:val="DefaultParagraphFont"/>
    <w:uiPriority w:val="99"/>
    <w:semiHidden/>
    <w:unhideWhenUsed/>
    <w:rsid w:val="00A950FF"/>
    <w:rPr>
      <w:color w:val="605E5C"/>
      <w:shd w:val="clear" w:color="auto" w:fill="E1DFDD"/>
    </w:rPr>
  </w:style>
  <w:style w:type="paragraph" w:styleId="Header">
    <w:name w:val="header"/>
    <w:basedOn w:val="Normal"/>
    <w:link w:val="HeaderChar"/>
    <w:uiPriority w:val="99"/>
    <w:unhideWhenUsed/>
    <w:rsid w:val="00A950FF"/>
    <w:pPr>
      <w:tabs>
        <w:tab w:val="center" w:pos="4680"/>
        <w:tab w:val="right" w:pos="9360"/>
      </w:tabs>
    </w:pPr>
  </w:style>
  <w:style w:type="character" w:customStyle="1" w:styleId="HeaderChar">
    <w:name w:val="Header Char"/>
    <w:basedOn w:val="DefaultParagraphFont"/>
    <w:link w:val="Header"/>
    <w:uiPriority w:val="99"/>
    <w:rsid w:val="00A950FF"/>
    <w:rPr>
      <w:rFonts w:ascii="Arial" w:eastAsia="Arial" w:hAnsi="Arial" w:cs="Arial"/>
    </w:rPr>
  </w:style>
  <w:style w:type="paragraph" w:styleId="Footer">
    <w:name w:val="footer"/>
    <w:basedOn w:val="Normal"/>
    <w:link w:val="FooterChar"/>
    <w:uiPriority w:val="99"/>
    <w:unhideWhenUsed/>
    <w:rsid w:val="00A950FF"/>
    <w:pPr>
      <w:tabs>
        <w:tab w:val="center" w:pos="4680"/>
        <w:tab w:val="right" w:pos="9360"/>
      </w:tabs>
    </w:pPr>
  </w:style>
  <w:style w:type="character" w:customStyle="1" w:styleId="FooterChar">
    <w:name w:val="Footer Char"/>
    <w:basedOn w:val="DefaultParagraphFont"/>
    <w:link w:val="Footer"/>
    <w:uiPriority w:val="99"/>
    <w:rsid w:val="00A950FF"/>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bristerr@nsula.edu" TargetMode="External"/><Relationship Id="rId13" Type="http://schemas.openxmlformats.org/officeDocument/2006/relationships/hyperlink" Target="https://www.nsula.edu/universityaffairs/physicalplant/" TargetMode="External"/><Relationship Id="rId3" Type="http://schemas.openxmlformats.org/officeDocument/2006/relationships/settings" Target="settings.xml"/><Relationship Id="rId7" Type="http://schemas.openxmlformats.org/officeDocument/2006/relationships/hyperlink" Target="mailto:martinke@nsula.edu" TargetMode="External"/><Relationship Id="rId12" Type="http://schemas.openxmlformats.org/officeDocument/2006/relationships/hyperlink" Target="https://www.nsula.edu/universityaffairs/physicalpla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nsula.edu/universityaffairs/physicalplant/" TargetMode="External"/><Relationship Id="rId4" Type="http://schemas.openxmlformats.org/officeDocument/2006/relationships/webSettings" Target="webSettings.xml"/><Relationship Id="rId9" Type="http://schemas.openxmlformats.org/officeDocument/2006/relationships/hyperlink" Target="mailto:summerlinti@nsula.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1405</Words>
  <Characters>8012</Characters>
  <Application>Microsoft Office Word</Application>
  <DocSecurity>4</DocSecurity>
  <Lines>66</Lines>
  <Paragraphs>18</Paragraphs>
  <ScaleCrop>false</ScaleCrop>
  <Company/>
  <LinksUpToDate>false</LinksUpToDate>
  <CharactersWithSpaces>9399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University Building-Parking Access Policy Final_.docx</dc:title>
  <dc:creator>graym</dc:creator>
  <cp:lastModifiedBy>Erin Dupree</cp:lastModifiedBy>
  <cp:revision>2</cp:revision>
  <dcterms:created xsi:type="dcterms:W3CDTF">2026-04-17T15:22:00Z</dcterms:created>
  <dcterms:modified xsi:type="dcterms:W3CDTF">2026-04-17T15:22:00Z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2021-02-12T00:00:00Z</vt:filetime>
  </property>
  <property fmtid="{D5CDD505-2E9C-101B-9397-08002B2CF9AE}" pid="3" name="Creator">
    <vt:lpwstr>PScript5.dll Version 5.2.2</vt:lpwstr>
  </property>
  <property fmtid="{D5CDD505-2E9C-101B-9397-08002B2CF9AE}" pid="4" name="LastSaved">
    <vt:filetime>2026-04-17T00:00:00Z</vt:filetime>
  </property>
  <property fmtid="{D5CDD505-2E9C-101B-9397-08002B2CF9AE}" pid="5" name="Producer">
    <vt:lpwstr>Acrobat Distiller 19.0 (Windows)</vt:lpwstr>
  </property>
</Properties>
</file>